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438F" w:rsidRPr="00427762" w:rsidRDefault="00917068" w:rsidP="00427762">
      <w:pPr>
        <w:jc w:val="center"/>
        <w:rPr>
          <w:rFonts w:asciiTheme="majorEastAsia" w:eastAsiaTheme="majorEastAsia" w:hAnsiTheme="majorEastAsia" w:cs="宋体"/>
          <w:b/>
          <w:bCs/>
          <w:kern w:val="0"/>
          <w:sz w:val="44"/>
          <w:szCs w:val="44"/>
        </w:rPr>
      </w:pPr>
      <w:r w:rsidRPr="001114CE">
        <w:rPr>
          <w:rFonts w:asciiTheme="majorEastAsia" w:eastAsiaTheme="majorEastAsia" w:hAnsiTheme="majorEastAsia" w:cs="宋体"/>
          <w:b/>
          <w:bCs/>
          <w:kern w:val="0"/>
          <w:sz w:val="44"/>
          <w:szCs w:val="44"/>
        </w:rPr>
        <w:t>中共安徽省委党校(安徽行政学院）</w:t>
      </w:r>
      <w:r w:rsidR="00427762" w:rsidRPr="00427762">
        <w:rPr>
          <w:rFonts w:asciiTheme="majorEastAsia" w:eastAsiaTheme="majorEastAsia" w:hAnsiTheme="majorEastAsia" w:cs="宋体" w:hint="eastAsia"/>
          <w:b/>
          <w:bCs/>
          <w:kern w:val="0"/>
          <w:sz w:val="44"/>
          <w:szCs w:val="44"/>
        </w:rPr>
        <w:t>本部智慧校园控制中心</w:t>
      </w:r>
      <w:r w:rsidRPr="001114CE">
        <w:rPr>
          <w:rFonts w:asciiTheme="majorEastAsia" w:eastAsiaTheme="majorEastAsia" w:hAnsiTheme="majorEastAsia" w:cs="宋体"/>
          <w:b/>
          <w:bCs/>
          <w:kern w:val="0"/>
          <w:sz w:val="44"/>
          <w:szCs w:val="44"/>
        </w:rPr>
        <w:t>项目供应商比选公告</w:t>
      </w:r>
    </w:p>
    <w:p w:rsidR="00C5438F" w:rsidRPr="001114CE" w:rsidRDefault="006A71EB" w:rsidP="001114CE">
      <w:pPr>
        <w:widowControl/>
        <w:spacing w:before="100" w:beforeAutospacing="1" w:after="100" w:afterAutospacing="1"/>
        <w:ind w:firstLineChars="200" w:firstLine="640"/>
        <w:rPr>
          <w:rFonts w:ascii="仿宋" w:eastAsia="仿宋" w:hAnsi="仿宋" w:cs="宋体"/>
          <w:kern w:val="0"/>
          <w:sz w:val="32"/>
          <w:szCs w:val="32"/>
        </w:rPr>
      </w:pPr>
      <w:r>
        <w:rPr>
          <w:rFonts w:ascii="仿宋" w:eastAsia="仿宋" w:hAnsi="仿宋" w:cs="宋体" w:hint="eastAsia"/>
          <w:kern w:val="0"/>
          <w:sz w:val="32"/>
          <w:szCs w:val="32"/>
        </w:rPr>
        <w:t>为</w:t>
      </w:r>
      <w:r w:rsidR="008A0D84" w:rsidRPr="008A0D84">
        <w:rPr>
          <w:rFonts w:ascii="仿宋" w:eastAsia="仿宋" w:hAnsi="仿宋" w:cs="宋体" w:hint="eastAsia"/>
          <w:kern w:val="0"/>
          <w:sz w:val="32"/>
          <w:szCs w:val="32"/>
        </w:rPr>
        <w:t>进一步提升校（院）教学、咨询、科研等方面工作水平，充分发挥</w:t>
      </w:r>
      <w:r w:rsidR="00C72783">
        <w:rPr>
          <w:rFonts w:ascii="仿宋" w:eastAsia="仿宋" w:hAnsi="仿宋" w:cs="宋体" w:hint="eastAsia"/>
          <w:kern w:val="0"/>
          <w:sz w:val="32"/>
          <w:szCs w:val="32"/>
        </w:rPr>
        <w:t>智慧校园一体化平台在校（院）各项事业发展中的重要</w:t>
      </w:r>
      <w:r w:rsidR="00F85E67">
        <w:rPr>
          <w:rFonts w:ascii="仿宋" w:eastAsia="仿宋" w:hAnsi="仿宋" w:cs="宋体" w:hint="eastAsia"/>
          <w:kern w:val="0"/>
          <w:sz w:val="32"/>
          <w:szCs w:val="32"/>
        </w:rPr>
        <w:t>作用，更好的、</w:t>
      </w:r>
      <w:r w:rsidR="008A0D84" w:rsidRPr="008A0D84">
        <w:rPr>
          <w:rFonts w:ascii="仿宋" w:eastAsia="仿宋" w:hAnsi="仿宋" w:cs="宋体" w:hint="eastAsia"/>
          <w:kern w:val="0"/>
          <w:sz w:val="32"/>
          <w:szCs w:val="32"/>
        </w:rPr>
        <w:t>多元化的展示智慧校园一体化平台的功能，拟对校（院）本部图书馆五楼远程机房建立智慧校园控制中心</w:t>
      </w:r>
      <w:r w:rsidR="00917068" w:rsidRPr="001114CE">
        <w:rPr>
          <w:rFonts w:ascii="仿宋" w:eastAsia="仿宋" w:hAnsi="仿宋" w:cs="宋体"/>
          <w:kern w:val="0"/>
          <w:sz w:val="32"/>
          <w:szCs w:val="32"/>
        </w:rPr>
        <w:t>。中共安徽省委党校（安徽行政学院）拟通过比选的方式选择1家供应商，现就有关情况公告如下：</w:t>
      </w:r>
    </w:p>
    <w:p w:rsidR="00C5438F" w:rsidRPr="001114CE"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一、项目概况及需求</w:t>
      </w:r>
    </w:p>
    <w:p w:rsidR="001C22D0" w:rsidRDefault="00917068" w:rsidP="001C22D0">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本项目</w:t>
      </w:r>
      <w:r w:rsidR="005B1502">
        <w:rPr>
          <w:rFonts w:ascii="仿宋" w:eastAsia="仿宋" w:hAnsi="仿宋" w:cs="宋体" w:hint="eastAsia"/>
          <w:kern w:val="0"/>
          <w:sz w:val="32"/>
          <w:szCs w:val="32"/>
        </w:rPr>
        <w:t>控制价为</w:t>
      </w:r>
      <w:r w:rsidR="005F7E73">
        <w:rPr>
          <w:rFonts w:ascii="仿宋" w:eastAsia="仿宋" w:hAnsi="仿宋" w:cs="宋体" w:hint="eastAsia"/>
          <w:kern w:val="0"/>
          <w:sz w:val="32"/>
          <w:szCs w:val="32"/>
        </w:rPr>
        <w:t>3.96</w:t>
      </w:r>
      <w:r w:rsidRPr="001114CE">
        <w:rPr>
          <w:rFonts w:ascii="仿宋" w:eastAsia="仿宋" w:hAnsi="仿宋" w:cs="宋体"/>
          <w:kern w:val="0"/>
          <w:sz w:val="32"/>
          <w:szCs w:val="32"/>
        </w:rPr>
        <w:t>万元。</w:t>
      </w:r>
    </w:p>
    <w:p w:rsidR="00C5438F" w:rsidRPr="001C22D0" w:rsidRDefault="00917068" w:rsidP="001C22D0">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1.</w:t>
      </w:r>
      <w:r w:rsidR="005208E4" w:rsidRPr="001114CE">
        <w:rPr>
          <w:rFonts w:ascii="仿宋" w:eastAsia="仿宋" w:hAnsi="仿宋" w:cs="宋体"/>
          <w:kern w:val="0"/>
          <w:sz w:val="32"/>
          <w:szCs w:val="32"/>
        </w:rPr>
        <w:t>项目内容：</w:t>
      </w:r>
      <w:r w:rsidR="000E5E49" w:rsidRPr="001C22D0">
        <w:rPr>
          <w:rFonts w:ascii="仿宋" w:eastAsia="仿宋" w:hAnsi="仿宋" w:cs="宋体" w:hint="eastAsia"/>
          <w:kern w:val="0"/>
          <w:sz w:val="32"/>
          <w:szCs w:val="32"/>
        </w:rPr>
        <w:t>液晶电视</w:t>
      </w:r>
      <w:r w:rsidRPr="001114CE">
        <w:rPr>
          <w:rFonts w:ascii="仿宋" w:eastAsia="仿宋" w:hAnsi="仿宋" w:cs="宋体"/>
          <w:kern w:val="0"/>
          <w:sz w:val="32"/>
          <w:szCs w:val="32"/>
        </w:rPr>
        <w:t>、</w:t>
      </w:r>
      <w:r w:rsidR="000E5E49" w:rsidRPr="001C22D0">
        <w:rPr>
          <w:rFonts w:ascii="仿宋" w:eastAsia="仿宋" w:hAnsi="仿宋" w:cs="宋体" w:hint="eastAsia"/>
          <w:kern w:val="0"/>
          <w:sz w:val="32"/>
          <w:szCs w:val="32"/>
        </w:rPr>
        <w:t>防静电地板</w:t>
      </w:r>
      <w:r w:rsidR="008E26F1" w:rsidRPr="001C22D0">
        <w:rPr>
          <w:rFonts w:ascii="仿宋" w:eastAsia="仿宋" w:hAnsi="仿宋" w:cs="宋体" w:hint="eastAsia"/>
          <w:kern w:val="0"/>
          <w:sz w:val="32"/>
          <w:szCs w:val="32"/>
        </w:rPr>
        <w:t>（600*600*35 mm）辅材及安装集成（包含旧设备拆除、清理等</w:t>
      </w:r>
      <w:r w:rsidR="00BD0591">
        <w:rPr>
          <w:rFonts w:ascii="仿宋" w:eastAsia="仿宋" w:hAnsi="仿宋" w:cs="宋体" w:hint="eastAsia"/>
          <w:kern w:val="0"/>
          <w:sz w:val="32"/>
          <w:szCs w:val="32"/>
        </w:rPr>
        <w:t>，详见采购</w:t>
      </w:r>
      <w:r w:rsidR="00AC10F0">
        <w:rPr>
          <w:rFonts w:ascii="仿宋" w:eastAsia="仿宋" w:hAnsi="仿宋" w:cs="宋体" w:hint="eastAsia"/>
          <w:kern w:val="0"/>
          <w:sz w:val="32"/>
          <w:szCs w:val="32"/>
        </w:rPr>
        <w:t>明细</w:t>
      </w:r>
      <w:r w:rsidR="00BD0591">
        <w:rPr>
          <w:rFonts w:ascii="仿宋" w:eastAsia="仿宋" w:hAnsi="仿宋" w:cs="宋体" w:hint="eastAsia"/>
          <w:kern w:val="0"/>
          <w:sz w:val="32"/>
          <w:szCs w:val="32"/>
        </w:rPr>
        <w:t>清单</w:t>
      </w:r>
      <w:r w:rsidR="008E26F1" w:rsidRPr="001C22D0">
        <w:rPr>
          <w:rFonts w:ascii="仿宋" w:eastAsia="仿宋" w:hAnsi="仿宋" w:cs="宋体" w:hint="eastAsia"/>
          <w:kern w:val="0"/>
          <w:sz w:val="32"/>
          <w:szCs w:val="32"/>
        </w:rPr>
        <w:t>）</w:t>
      </w:r>
      <w:r w:rsidRPr="001114CE">
        <w:rPr>
          <w:rFonts w:ascii="仿宋" w:eastAsia="仿宋" w:hAnsi="仿宋" w:cs="宋体"/>
          <w:kern w:val="0"/>
          <w:sz w:val="32"/>
          <w:szCs w:val="32"/>
        </w:rPr>
        <w:t>。</w:t>
      </w:r>
    </w:p>
    <w:p w:rsidR="00C5438F" w:rsidRPr="001114CE"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2.交货期：签订采购合同后</w:t>
      </w:r>
      <w:r w:rsidR="007E4905">
        <w:rPr>
          <w:rFonts w:ascii="仿宋" w:eastAsia="仿宋" w:hAnsi="仿宋" w:cs="宋体" w:hint="eastAsia"/>
          <w:kern w:val="0"/>
          <w:sz w:val="32"/>
          <w:szCs w:val="32"/>
        </w:rPr>
        <w:t>20</w:t>
      </w:r>
      <w:r w:rsidRPr="001114CE">
        <w:rPr>
          <w:rFonts w:ascii="仿宋" w:eastAsia="仿宋" w:hAnsi="仿宋" w:cs="宋体"/>
          <w:kern w:val="0"/>
          <w:sz w:val="32"/>
          <w:szCs w:val="32"/>
        </w:rPr>
        <w:t>天内完成供货、安装及验收。</w:t>
      </w:r>
    </w:p>
    <w:p w:rsidR="00C5438F" w:rsidRPr="001114CE"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3.交货及安装地点：中共安徽省委党校</w:t>
      </w:r>
      <w:r w:rsidRPr="001114CE">
        <w:rPr>
          <w:rFonts w:ascii="仿宋" w:eastAsia="仿宋" w:hAnsi="仿宋" w:cs="宋体" w:hint="eastAsia"/>
          <w:kern w:val="0"/>
          <w:sz w:val="32"/>
          <w:szCs w:val="32"/>
        </w:rPr>
        <w:t>（安徽行政学院）</w:t>
      </w:r>
      <w:r w:rsidR="004E2DBE">
        <w:rPr>
          <w:rFonts w:ascii="仿宋" w:eastAsia="仿宋" w:hAnsi="仿宋" w:cs="宋体" w:hint="eastAsia"/>
          <w:kern w:val="0"/>
          <w:sz w:val="32"/>
          <w:szCs w:val="32"/>
        </w:rPr>
        <w:t>本部</w:t>
      </w:r>
      <w:r w:rsidRPr="001114CE">
        <w:rPr>
          <w:rFonts w:ascii="仿宋" w:eastAsia="仿宋" w:hAnsi="仿宋" w:cs="宋体"/>
          <w:kern w:val="0"/>
          <w:sz w:val="32"/>
          <w:szCs w:val="32"/>
        </w:rPr>
        <w:t>，招标人指定的地点。</w:t>
      </w:r>
    </w:p>
    <w:p w:rsidR="00C5438F"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4.质量要求：符合国家质量验收标准或行业标准。</w:t>
      </w:r>
    </w:p>
    <w:p w:rsidR="005F6195" w:rsidRDefault="005F6195">
      <w:pPr>
        <w:widowControl/>
        <w:spacing w:before="100" w:beforeAutospacing="1" w:after="100" w:afterAutospacing="1"/>
        <w:ind w:firstLine="560"/>
        <w:jc w:val="left"/>
        <w:rPr>
          <w:rFonts w:ascii="仿宋" w:eastAsia="仿宋" w:hAnsi="仿宋" w:cs="宋体"/>
          <w:kern w:val="0"/>
          <w:sz w:val="32"/>
          <w:szCs w:val="32"/>
        </w:rPr>
      </w:pPr>
    </w:p>
    <w:tbl>
      <w:tblPr>
        <w:tblStyle w:val="a6"/>
        <w:tblW w:w="8671" w:type="dxa"/>
        <w:tblLook w:val="04A0" w:firstRow="1" w:lastRow="0" w:firstColumn="1" w:lastColumn="0" w:noHBand="0" w:noVBand="1"/>
      </w:tblPr>
      <w:tblGrid>
        <w:gridCol w:w="1704"/>
        <w:gridCol w:w="5350"/>
        <w:gridCol w:w="687"/>
        <w:gridCol w:w="930"/>
      </w:tblGrid>
      <w:tr w:rsidR="00CA76DE" w:rsidTr="000E5668">
        <w:tc>
          <w:tcPr>
            <w:tcW w:w="8671" w:type="dxa"/>
            <w:gridSpan w:val="4"/>
          </w:tcPr>
          <w:p w:rsidR="00CA76DE" w:rsidRDefault="00CA76DE" w:rsidP="000E5668">
            <w:pPr>
              <w:jc w:val="center"/>
              <w:rPr>
                <w:rFonts w:asciiTheme="minorEastAsia" w:hAnsiTheme="minorEastAsia"/>
                <w:sz w:val="28"/>
                <w:szCs w:val="28"/>
              </w:rPr>
            </w:pPr>
            <w:r>
              <w:rPr>
                <w:rFonts w:asciiTheme="minorEastAsia" w:hAnsiTheme="minorEastAsia" w:hint="eastAsia"/>
                <w:b/>
                <w:bCs/>
                <w:sz w:val="32"/>
                <w:szCs w:val="32"/>
              </w:rPr>
              <w:t>采购明细清单</w:t>
            </w:r>
          </w:p>
        </w:tc>
      </w:tr>
      <w:tr w:rsidR="00CA76DE" w:rsidTr="000E5668">
        <w:tc>
          <w:tcPr>
            <w:tcW w:w="1704" w:type="dxa"/>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类别</w:t>
            </w:r>
          </w:p>
        </w:tc>
        <w:tc>
          <w:tcPr>
            <w:tcW w:w="5350" w:type="dxa"/>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参数</w:t>
            </w:r>
          </w:p>
        </w:tc>
        <w:tc>
          <w:tcPr>
            <w:tcW w:w="687" w:type="dxa"/>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单位</w:t>
            </w:r>
          </w:p>
        </w:tc>
        <w:tc>
          <w:tcPr>
            <w:tcW w:w="930" w:type="dxa"/>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数量</w:t>
            </w:r>
          </w:p>
        </w:tc>
      </w:tr>
      <w:tr w:rsidR="00CA76DE" w:rsidTr="000E5668">
        <w:tc>
          <w:tcPr>
            <w:tcW w:w="1704"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液晶电视</w:t>
            </w:r>
          </w:p>
        </w:tc>
        <w:tc>
          <w:tcPr>
            <w:tcW w:w="5350" w:type="dxa"/>
          </w:tcPr>
          <w:p w:rsidR="00CA76DE" w:rsidRPr="0031668E" w:rsidRDefault="00CA76DE" w:rsidP="000E5668">
            <w:pPr>
              <w:rPr>
                <w:rFonts w:asciiTheme="minorEastAsia" w:hAnsiTheme="minorEastAsia"/>
                <w:sz w:val="28"/>
                <w:szCs w:val="28"/>
              </w:rPr>
            </w:pPr>
            <w:r w:rsidRPr="0031668E">
              <w:rPr>
                <w:rFonts w:asciiTheme="minorEastAsia" w:hAnsiTheme="minorEastAsia" w:hint="eastAsia"/>
                <w:sz w:val="28"/>
                <w:szCs w:val="28"/>
              </w:rPr>
              <w:t xml:space="preserve">1、屏幕尺寸：43英寸；分辨率：1080P（1920*1080）；  </w:t>
            </w:r>
          </w:p>
          <w:p w:rsidR="00CA76DE" w:rsidRPr="0031668E" w:rsidRDefault="00CA76DE" w:rsidP="000E5668">
            <w:pPr>
              <w:rPr>
                <w:rFonts w:asciiTheme="minorEastAsia" w:hAnsiTheme="minorEastAsia"/>
                <w:sz w:val="28"/>
                <w:szCs w:val="28"/>
              </w:rPr>
            </w:pPr>
            <w:r w:rsidRPr="0031668E">
              <w:rPr>
                <w:rFonts w:asciiTheme="minorEastAsia" w:hAnsiTheme="minorEastAsia" w:hint="eastAsia"/>
                <w:sz w:val="28"/>
                <w:szCs w:val="28"/>
              </w:rPr>
              <w:t>2、接口参数：2×HDMI，1×网络接口，2×USB接口；</w:t>
            </w:r>
          </w:p>
          <w:p w:rsidR="00CA76DE" w:rsidRPr="0031668E" w:rsidRDefault="00CA76DE" w:rsidP="000E5668">
            <w:pPr>
              <w:rPr>
                <w:rFonts w:asciiTheme="minorEastAsia" w:hAnsiTheme="minorEastAsia"/>
                <w:sz w:val="28"/>
                <w:szCs w:val="28"/>
              </w:rPr>
            </w:pPr>
            <w:r w:rsidRPr="0031668E">
              <w:rPr>
                <w:rFonts w:asciiTheme="minorEastAsia" w:hAnsiTheme="minorEastAsia" w:hint="eastAsia"/>
                <w:sz w:val="28"/>
                <w:szCs w:val="28"/>
              </w:rPr>
              <w:t>3、支持有线和无线连接；</w:t>
            </w:r>
          </w:p>
          <w:p w:rsidR="00CA76DE" w:rsidRPr="0031668E" w:rsidRDefault="00CA76DE" w:rsidP="000E5668">
            <w:pPr>
              <w:rPr>
                <w:rFonts w:asciiTheme="minorEastAsia" w:hAnsiTheme="minorEastAsia"/>
                <w:sz w:val="28"/>
                <w:szCs w:val="28"/>
              </w:rPr>
            </w:pPr>
            <w:r w:rsidRPr="0031668E">
              <w:rPr>
                <w:rFonts w:asciiTheme="minorEastAsia" w:hAnsiTheme="minorEastAsia" w:hint="eastAsia"/>
                <w:sz w:val="28"/>
                <w:szCs w:val="28"/>
              </w:rPr>
              <w:t>4、提供3C认证证书；</w:t>
            </w:r>
          </w:p>
          <w:p w:rsidR="00CA76DE" w:rsidRDefault="00CA76DE" w:rsidP="000E5668">
            <w:pPr>
              <w:rPr>
                <w:rFonts w:asciiTheme="minorEastAsia" w:hAnsiTheme="minorEastAsia"/>
                <w:sz w:val="28"/>
                <w:szCs w:val="28"/>
              </w:rPr>
            </w:pPr>
            <w:r w:rsidRPr="0031668E">
              <w:rPr>
                <w:rFonts w:asciiTheme="minorEastAsia" w:hAnsiTheme="minorEastAsia" w:hint="eastAsia"/>
                <w:sz w:val="28"/>
                <w:szCs w:val="28"/>
              </w:rPr>
              <w:t>5、电视墙每块隔间为104cm*70cm，请选择长宽最接近这个尺寸的窄边电视机。电视机之间的缝隙越小越好，缝隙须做美化处理；</w:t>
            </w:r>
          </w:p>
          <w:p w:rsidR="00CA76DE" w:rsidRDefault="00CA76DE" w:rsidP="000E5668">
            <w:pPr>
              <w:rPr>
                <w:rFonts w:asciiTheme="minorEastAsia" w:hAnsiTheme="minorEastAsia"/>
                <w:sz w:val="28"/>
                <w:szCs w:val="28"/>
              </w:rPr>
            </w:pPr>
            <w:r>
              <w:rPr>
                <w:rFonts w:asciiTheme="minorEastAsia" w:hAnsiTheme="minorEastAsia" w:hint="eastAsia"/>
                <w:sz w:val="28"/>
                <w:szCs w:val="28"/>
              </w:rPr>
              <w:t>6、国产品牌。</w:t>
            </w:r>
            <w:r w:rsidRPr="0031668E">
              <w:rPr>
                <w:rFonts w:asciiTheme="minorEastAsia" w:hAnsiTheme="minorEastAsia" w:hint="eastAsia"/>
                <w:sz w:val="28"/>
                <w:szCs w:val="28"/>
              </w:rPr>
              <w:t xml:space="preserve">                    </w:t>
            </w:r>
            <w:r>
              <w:rPr>
                <w:rFonts w:asciiTheme="minorEastAsia" w:hAnsiTheme="minorEastAsia" w:hint="eastAsia"/>
                <w:sz w:val="28"/>
                <w:szCs w:val="28"/>
              </w:rPr>
              <w:t xml:space="preserve">                        </w:t>
            </w:r>
          </w:p>
        </w:tc>
        <w:tc>
          <w:tcPr>
            <w:tcW w:w="687"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台</w:t>
            </w:r>
          </w:p>
        </w:tc>
        <w:tc>
          <w:tcPr>
            <w:tcW w:w="930"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6</w:t>
            </w:r>
          </w:p>
        </w:tc>
      </w:tr>
      <w:tr w:rsidR="00CA76DE" w:rsidTr="000E5668">
        <w:tc>
          <w:tcPr>
            <w:tcW w:w="1704"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防静电地板</w:t>
            </w:r>
          </w:p>
        </w:tc>
        <w:tc>
          <w:tcPr>
            <w:tcW w:w="5350" w:type="dxa"/>
          </w:tcPr>
          <w:p w:rsidR="00CA76DE" w:rsidRPr="0031668E" w:rsidRDefault="00CA76DE" w:rsidP="000E5668">
            <w:pPr>
              <w:numPr>
                <w:ilvl w:val="0"/>
                <w:numId w:val="1"/>
              </w:numPr>
              <w:rPr>
                <w:rFonts w:asciiTheme="minorEastAsia" w:hAnsiTheme="minorEastAsia"/>
                <w:sz w:val="28"/>
                <w:szCs w:val="28"/>
              </w:rPr>
            </w:pPr>
            <w:r w:rsidRPr="0031668E">
              <w:rPr>
                <w:rFonts w:asciiTheme="minorEastAsia" w:hAnsiTheme="minorEastAsia" w:hint="eastAsia"/>
                <w:sz w:val="28"/>
                <w:szCs w:val="28"/>
              </w:rPr>
              <w:t>地板规格：600mm×600mm×35mm无边；提供检测报告且要求达到国家标准；</w:t>
            </w:r>
          </w:p>
          <w:p w:rsidR="00CA76DE" w:rsidRPr="0031668E" w:rsidRDefault="00CA76DE" w:rsidP="000E5668">
            <w:pPr>
              <w:numPr>
                <w:ilvl w:val="0"/>
                <w:numId w:val="1"/>
              </w:numPr>
              <w:rPr>
                <w:rFonts w:asciiTheme="minorEastAsia" w:hAnsiTheme="minorEastAsia"/>
                <w:sz w:val="28"/>
                <w:szCs w:val="28"/>
              </w:rPr>
            </w:pPr>
            <w:r w:rsidRPr="0031668E">
              <w:rPr>
                <w:rFonts w:asciiTheme="minorEastAsia" w:hAnsiTheme="minorEastAsia" w:hint="eastAsia"/>
                <w:sz w:val="28"/>
                <w:szCs w:val="28"/>
              </w:rPr>
              <w:t xml:space="preserve">上钢厚≥1.2m，下钢厚≥1.1cm，新型PVC面层，全钢防静电地板采用优质合金冷轧钢板，经拉伸后点焊成形； </w:t>
            </w:r>
          </w:p>
          <w:p w:rsidR="00CA76DE" w:rsidRPr="004A6863" w:rsidRDefault="00CA76DE" w:rsidP="004A6863">
            <w:pPr>
              <w:numPr>
                <w:ilvl w:val="0"/>
                <w:numId w:val="1"/>
              </w:numPr>
              <w:rPr>
                <w:rFonts w:asciiTheme="minorEastAsia" w:hAnsiTheme="minorEastAsia"/>
                <w:sz w:val="28"/>
                <w:szCs w:val="28"/>
              </w:rPr>
            </w:pPr>
            <w:r w:rsidRPr="0031668E">
              <w:rPr>
                <w:rFonts w:asciiTheme="minorEastAsia" w:hAnsiTheme="minorEastAsia" w:hint="eastAsia"/>
                <w:sz w:val="28"/>
                <w:szCs w:val="28"/>
              </w:rPr>
              <w:t>外表经磷化后进行喷塑处理，内腔填充</w:t>
            </w:r>
            <w:r w:rsidRPr="0031668E">
              <w:rPr>
                <w:rFonts w:asciiTheme="minorEastAsia" w:hAnsiTheme="minorEastAsia" w:hint="eastAsia"/>
                <w:sz w:val="28"/>
                <w:szCs w:val="28"/>
              </w:rPr>
              <w:lastRenderedPageBreak/>
              <w:t>发泡填料，上表面粘贴高耐磨防火高压层板，四周镶嵌导电边条；</w:t>
            </w:r>
          </w:p>
        </w:tc>
        <w:tc>
          <w:tcPr>
            <w:tcW w:w="687"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lastRenderedPageBreak/>
              <w:t>平方米</w:t>
            </w:r>
          </w:p>
        </w:tc>
        <w:tc>
          <w:tcPr>
            <w:tcW w:w="930"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56</w:t>
            </w:r>
          </w:p>
        </w:tc>
      </w:tr>
      <w:tr w:rsidR="00CA76DE" w:rsidTr="000E5668">
        <w:tc>
          <w:tcPr>
            <w:tcW w:w="1704"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辅材及系统安装集成费</w:t>
            </w:r>
          </w:p>
        </w:tc>
        <w:tc>
          <w:tcPr>
            <w:tcW w:w="5350" w:type="dxa"/>
          </w:tcPr>
          <w:p w:rsidR="00CA76DE" w:rsidRPr="00FE578A" w:rsidRDefault="00CA76DE" w:rsidP="000E5668">
            <w:pPr>
              <w:rPr>
                <w:rFonts w:asciiTheme="minorEastAsia" w:hAnsiTheme="minorEastAsia"/>
                <w:sz w:val="28"/>
                <w:szCs w:val="28"/>
              </w:rPr>
            </w:pPr>
            <w:r w:rsidRPr="00FE578A">
              <w:rPr>
                <w:rFonts w:asciiTheme="minorEastAsia" w:hAnsiTheme="minorEastAsia" w:hint="eastAsia"/>
                <w:sz w:val="28"/>
                <w:szCs w:val="28"/>
              </w:rPr>
              <w:t>1、旧地板拆除并搬运</w:t>
            </w:r>
            <w:r>
              <w:rPr>
                <w:rFonts w:asciiTheme="minorEastAsia" w:hAnsiTheme="minorEastAsia" w:hint="eastAsia"/>
                <w:sz w:val="28"/>
                <w:szCs w:val="28"/>
              </w:rPr>
              <w:t>至校内指定地点；新地板的安装及所有辅材；</w:t>
            </w:r>
          </w:p>
          <w:p w:rsidR="00CA76DE" w:rsidRDefault="00CA76DE" w:rsidP="000E5668">
            <w:pPr>
              <w:rPr>
                <w:rFonts w:asciiTheme="minorEastAsia" w:hAnsiTheme="minorEastAsia"/>
                <w:sz w:val="28"/>
                <w:szCs w:val="28"/>
              </w:rPr>
            </w:pPr>
            <w:r w:rsidRPr="00FE578A">
              <w:rPr>
                <w:rFonts w:asciiTheme="minorEastAsia" w:hAnsiTheme="minorEastAsia" w:hint="eastAsia"/>
                <w:sz w:val="28"/>
                <w:szCs w:val="28"/>
              </w:rPr>
              <w:t>2</w:t>
            </w:r>
            <w:r w:rsidR="00DD5129">
              <w:rPr>
                <w:rFonts w:asciiTheme="minorEastAsia" w:hAnsiTheme="minorEastAsia" w:hint="eastAsia"/>
                <w:sz w:val="28"/>
                <w:szCs w:val="28"/>
              </w:rPr>
              <w:t>、电视机</w:t>
            </w:r>
            <w:r w:rsidRPr="00FE578A">
              <w:rPr>
                <w:rFonts w:asciiTheme="minorEastAsia" w:hAnsiTheme="minorEastAsia" w:hint="eastAsia"/>
                <w:sz w:val="28"/>
                <w:szCs w:val="28"/>
              </w:rPr>
              <w:t>挂架（定制）、电视机安装及缝隙美化，电视墙必须的信号线、电源线、转接头（DP接口转HDMI接口）、HDMI线缆、网线等线材；</w:t>
            </w:r>
          </w:p>
        </w:tc>
        <w:tc>
          <w:tcPr>
            <w:tcW w:w="687"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批</w:t>
            </w:r>
          </w:p>
        </w:tc>
        <w:tc>
          <w:tcPr>
            <w:tcW w:w="930"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1</w:t>
            </w:r>
          </w:p>
        </w:tc>
      </w:tr>
    </w:tbl>
    <w:p w:rsidR="003E5A8D" w:rsidRDefault="003E5A8D" w:rsidP="0025036A">
      <w:pPr>
        <w:pStyle w:val="a3"/>
        <w:rPr>
          <w:rFonts w:ascii="仿宋" w:eastAsia="仿宋" w:hAnsi="仿宋"/>
          <w:sz w:val="32"/>
          <w:szCs w:val="32"/>
        </w:rPr>
      </w:pP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二、供应商资格条件</w:t>
      </w:r>
    </w:p>
    <w:p w:rsidR="00C5438F" w:rsidRDefault="00917068">
      <w:pPr>
        <w:pStyle w:val="a3"/>
        <w:ind w:firstLine="560"/>
        <w:rPr>
          <w:rFonts w:ascii="仿宋" w:eastAsia="仿宋" w:hAnsi="仿宋"/>
          <w:sz w:val="32"/>
          <w:szCs w:val="32"/>
        </w:rPr>
      </w:pPr>
      <w:r w:rsidRPr="00D03A43">
        <w:rPr>
          <w:rFonts w:ascii="仿宋" w:eastAsia="仿宋" w:hAnsi="仿宋"/>
          <w:sz w:val="32"/>
          <w:szCs w:val="32"/>
        </w:rPr>
        <w:t>1.符合《政府采购法》第22条规定；</w:t>
      </w:r>
    </w:p>
    <w:p w:rsidR="00FB53D7" w:rsidRPr="00D03A43" w:rsidRDefault="00FB53D7">
      <w:pPr>
        <w:pStyle w:val="a3"/>
        <w:ind w:firstLine="560"/>
        <w:rPr>
          <w:rFonts w:ascii="仿宋" w:eastAsia="仿宋" w:hAnsi="仿宋"/>
          <w:sz w:val="32"/>
          <w:szCs w:val="32"/>
        </w:rPr>
      </w:pPr>
      <w:r>
        <w:rPr>
          <w:rFonts w:ascii="仿宋" w:eastAsia="仿宋" w:hAnsi="仿宋" w:hint="eastAsia"/>
          <w:sz w:val="32"/>
          <w:szCs w:val="32"/>
        </w:rPr>
        <w:t>2.</w:t>
      </w:r>
      <w:r w:rsidRPr="00FB53D7">
        <w:rPr>
          <w:rFonts w:ascii="仿宋" w:eastAsia="仿宋" w:hAnsi="仿宋"/>
          <w:sz w:val="32"/>
          <w:szCs w:val="32"/>
        </w:rPr>
        <w:t xml:space="preserve"> 须具有独立法人资格，具有有效的营业执照</w:t>
      </w:r>
      <w:r w:rsidR="005266B6">
        <w:rPr>
          <w:rFonts w:ascii="仿宋" w:eastAsia="仿宋" w:hAnsi="仿宋" w:hint="eastAsia"/>
          <w:sz w:val="32"/>
          <w:szCs w:val="32"/>
        </w:rPr>
        <w:t>（</w:t>
      </w:r>
      <w:r w:rsidR="005266B6" w:rsidRPr="005266B6">
        <w:rPr>
          <w:rFonts w:ascii="仿宋" w:eastAsia="仿宋" w:hAnsi="仿宋" w:hint="eastAsia"/>
          <w:sz w:val="32"/>
          <w:szCs w:val="32"/>
        </w:rPr>
        <w:t>应具备本次招标货物或服务的经营范围）</w:t>
      </w:r>
      <w:r w:rsidRPr="00FB53D7">
        <w:rPr>
          <w:rFonts w:ascii="仿宋" w:eastAsia="仿宋" w:hAnsi="仿宋" w:hint="eastAsia"/>
          <w:sz w:val="32"/>
          <w:szCs w:val="32"/>
        </w:rPr>
        <w:t>；</w:t>
      </w:r>
    </w:p>
    <w:p w:rsidR="00C5438F" w:rsidRPr="00D03A43" w:rsidRDefault="00740B78" w:rsidP="00442B2C">
      <w:pPr>
        <w:pStyle w:val="a3"/>
        <w:ind w:firstLine="560"/>
        <w:jc w:val="both"/>
        <w:rPr>
          <w:rFonts w:ascii="仿宋" w:eastAsia="仿宋" w:hAnsi="仿宋"/>
          <w:sz w:val="32"/>
          <w:szCs w:val="32"/>
        </w:rPr>
      </w:pPr>
      <w:r>
        <w:rPr>
          <w:rFonts w:ascii="仿宋" w:eastAsia="仿宋" w:hAnsi="仿宋" w:hint="eastAsia"/>
          <w:sz w:val="32"/>
          <w:szCs w:val="32"/>
        </w:rPr>
        <w:t>3</w:t>
      </w:r>
      <w:r w:rsidR="00917068" w:rsidRPr="00D03A43">
        <w:rPr>
          <w:rFonts w:ascii="仿宋" w:eastAsia="仿宋" w:hAnsi="仿宋"/>
          <w:sz w:val="32"/>
          <w:szCs w:val="32"/>
        </w:rPr>
        <w:t>.必须有良好的社会信誉、品牌好、口碑好，能提供合肥市本地化服务；</w:t>
      </w:r>
    </w:p>
    <w:p w:rsidR="00C5438F" w:rsidRPr="00D03A43" w:rsidRDefault="00740B78">
      <w:pPr>
        <w:pStyle w:val="a3"/>
        <w:ind w:firstLine="560"/>
        <w:rPr>
          <w:rFonts w:ascii="仿宋" w:eastAsia="仿宋" w:hAnsi="仿宋"/>
          <w:sz w:val="32"/>
          <w:szCs w:val="32"/>
        </w:rPr>
      </w:pPr>
      <w:r>
        <w:rPr>
          <w:rFonts w:ascii="仿宋" w:eastAsia="仿宋" w:hAnsi="仿宋" w:hint="eastAsia"/>
          <w:sz w:val="32"/>
          <w:szCs w:val="32"/>
        </w:rPr>
        <w:t>4</w:t>
      </w:r>
      <w:r w:rsidR="00917068" w:rsidRPr="00D03A43">
        <w:rPr>
          <w:rFonts w:ascii="仿宋" w:eastAsia="仿宋" w:hAnsi="仿宋"/>
          <w:sz w:val="32"/>
          <w:szCs w:val="32"/>
        </w:rPr>
        <w:t>.须提供产品检测报告、保修承诺；</w:t>
      </w:r>
    </w:p>
    <w:p w:rsidR="00C5438F" w:rsidRPr="00D03A43" w:rsidRDefault="00740B78">
      <w:pPr>
        <w:pStyle w:val="a3"/>
        <w:ind w:firstLine="560"/>
        <w:rPr>
          <w:rFonts w:ascii="仿宋" w:eastAsia="仿宋" w:hAnsi="仿宋"/>
          <w:sz w:val="32"/>
          <w:szCs w:val="32"/>
        </w:rPr>
      </w:pPr>
      <w:r>
        <w:rPr>
          <w:rFonts w:ascii="仿宋" w:eastAsia="仿宋" w:hAnsi="仿宋" w:hint="eastAsia"/>
          <w:sz w:val="32"/>
          <w:szCs w:val="32"/>
        </w:rPr>
        <w:t>5</w:t>
      </w:r>
      <w:r w:rsidR="00917068" w:rsidRPr="00D03A43">
        <w:rPr>
          <w:rFonts w:ascii="仿宋" w:eastAsia="仿宋" w:hAnsi="仿宋"/>
          <w:sz w:val="32"/>
          <w:szCs w:val="32"/>
        </w:rPr>
        <w:t>.不得存在以下情形：</w:t>
      </w:r>
    </w:p>
    <w:p w:rsidR="00C5438F" w:rsidRPr="00D03A43" w:rsidRDefault="00917068" w:rsidP="00442B2C">
      <w:pPr>
        <w:pStyle w:val="a3"/>
        <w:ind w:firstLine="560"/>
        <w:jc w:val="both"/>
        <w:rPr>
          <w:rFonts w:ascii="仿宋" w:eastAsia="仿宋" w:hAnsi="仿宋"/>
          <w:sz w:val="32"/>
          <w:szCs w:val="32"/>
        </w:rPr>
      </w:pPr>
      <w:r w:rsidRPr="00D03A43">
        <w:rPr>
          <w:rFonts w:ascii="仿宋" w:eastAsia="仿宋" w:hAnsi="仿宋"/>
          <w:sz w:val="32"/>
          <w:szCs w:val="32"/>
        </w:rPr>
        <w:lastRenderedPageBreak/>
        <w:t>（1）被工商行政管理机关在“国家企业信用信息公示系统”官网（http://www.gsxt.gov.cn）列入严重违法失信企业名单；</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 xml:space="preserve">（2）被最高人民法院在“信用中国”网站（ </w:t>
      </w:r>
      <w:hyperlink w:history="1">
        <w:r w:rsidRPr="00D03A43">
          <w:rPr>
            <w:rStyle w:val="a5"/>
            <w:rFonts w:ascii="仿宋" w:eastAsia="仿宋" w:hAnsi="仿宋"/>
            <w:sz w:val="32"/>
            <w:szCs w:val="32"/>
          </w:rPr>
          <w:t>www.creditchina.gov.cn）或各级信用信息共享平台中列入失信被执行人名单。</w:t>
        </w:r>
      </w:hyperlink>
    </w:p>
    <w:p w:rsidR="00C5438F" w:rsidRPr="00D03A43" w:rsidRDefault="00917068">
      <w:pPr>
        <w:pStyle w:val="a3"/>
        <w:ind w:left="420"/>
        <w:rPr>
          <w:rFonts w:ascii="仿宋" w:eastAsia="仿宋" w:hAnsi="仿宋"/>
          <w:sz w:val="32"/>
          <w:szCs w:val="32"/>
        </w:rPr>
      </w:pPr>
      <w:r w:rsidRPr="00D03A43">
        <w:rPr>
          <w:rFonts w:ascii="仿宋" w:eastAsia="仿宋" w:hAnsi="仿宋"/>
          <w:sz w:val="32"/>
          <w:szCs w:val="32"/>
        </w:rPr>
        <w:t>三、需提交的资料</w:t>
      </w:r>
    </w:p>
    <w:p w:rsidR="00C5438F" w:rsidRDefault="00917068">
      <w:pPr>
        <w:pStyle w:val="a3"/>
        <w:ind w:firstLine="560"/>
        <w:rPr>
          <w:rFonts w:ascii="仿宋" w:eastAsia="仿宋" w:hAnsi="仿宋"/>
          <w:sz w:val="32"/>
          <w:szCs w:val="32"/>
        </w:rPr>
      </w:pPr>
      <w:r w:rsidRPr="00D03A43">
        <w:rPr>
          <w:rFonts w:ascii="仿宋" w:eastAsia="仿宋" w:hAnsi="仿宋"/>
          <w:sz w:val="32"/>
          <w:szCs w:val="32"/>
        </w:rPr>
        <w:t>1.供应商资格要求中涉及的证明材料；</w:t>
      </w:r>
    </w:p>
    <w:p w:rsidR="00C5438F" w:rsidRDefault="00BD225B">
      <w:pPr>
        <w:pStyle w:val="a3"/>
        <w:ind w:firstLine="560"/>
        <w:rPr>
          <w:rFonts w:ascii="仿宋" w:eastAsia="仿宋" w:hAnsi="仿宋"/>
          <w:sz w:val="32"/>
          <w:szCs w:val="32"/>
        </w:rPr>
      </w:pPr>
      <w:r>
        <w:rPr>
          <w:rFonts w:ascii="仿宋" w:eastAsia="仿宋" w:hAnsi="仿宋" w:hint="eastAsia"/>
          <w:sz w:val="32"/>
          <w:szCs w:val="32"/>
        </w:rPr>
        <w:t>2</w:t>
      </w:r>
      <w:r w:rsidR="00917068" w:rsidRPr="00D03A43">
        <w:rPr>
          <w:rFonts w:ascii="仿宋" w:eastAsia="仿宋" w:hAnsi="仿宋"/>
          <w:sz w:val="32"/>
          <w:szCs w:val="32"/>
        </w:rPr>
        <w:t>.响应文件格式（详见附加1）中需要提交的材料。</w:t>
      </w:r>
    </w:p>
    <w:p w:rsidR="000D1670" w:rsidRPr="00D03A43" w:rsidRDefault="000D1670" w:rsidP="00BD225B">
      <w:pPr>
        <w:pStyle w:val="a3"/>
        <w:ind w:firstLine="560"/>
        <w:rPr>
          <w:rFonts w:ascii="仿宋" w:eastAsia="仿宋" w:hAnsi="仿宋"/>
          <w:sz w:val="32"/>
          <w:szCs w:val="32"/>
        </w:rPr>
      </w:pPr>
      <w:r>
        <w:rPr>
          <w:rFonts w:ascii="仿宋" w:eastAsia="仿宋" w:hAnsi="仿宋" w:hint="eastAsia"/>
          <w:sz w:val="32"/>
          <w:szCs w:val="32"/>
        </w:rPr>
        <w:t>注：</w:t>
      </w:r>
      <w:r w:rsidRPr="000D1670">
        <w:rPr>
          <w:rFonts w:ascii="仿宋" w:eastAsia="仿宋" w:hAnsi="仿宋" w:hint="eastAsia"/>
          <w:sz w:val="32"/>
          <w:szCs w:val="32"/>
        </w:rPr>
        <w:t>所有提交</w:t>
      </w:r>
      <w:r w:rsidR="00C51218">
        <w:rPr>
          <w:rFonts w:ascii="仿宋" w:eastAsia="仿宋" w:hAnsi="仿宋" w:hint="eastAsia"/>
          <w:sz w:val="32"/>
          <w:szCs w:val="32"/>
        </w:rPr>
        <w:t>资料</w:t>
      </w:r>
      <w:r w:rsidRPr="000D1670">
        <w:rPr>
          <w:rFonts w:ascii="仿宋" w:eastAsia="仿宋" w:hAnsi="仿宋" w:hint="eastAsia"/>
          <w:sz w:val="32"/>
          <w:szCs w:val="32"/>
        </w:rPr>
        <w:t>都需要加盖公章（未加盖公章视作废标处理）。</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四、比选方式</w:t>
      </w:r>
    </w:p>
    <w:p w:rsidR="00C5438F" w:rsidRDefault="00BA5243" w:rsidP="00D607DE">
      <w:pPr>
        <w:pStyle w:val="a3"/>
        <w:ind w:firstLine="560"/>
        <w:jc w:val="both"/>
        <w:rPr>
          <w:rFonts w:ascii="仿宋" w:eastAsia="仿宋" w:hAnsi="仿宋"/>
          <w:sz w:val="32"/>
          <w:szCs w:val="32"/>
        </w:rPr>
      </w:pPr>
      <w:r>
        <w:rPr>
          <w:rFonts w:ascii="仿宋" w:eastAsia="仿宋" w:hAnsi="仿宋" w:hint="eastAsia"/>
          <w:sz w:val="32"/>
          <w:szCs w:val="32"/>
        </w:rPr>
        <w:t>1、</w:t>
      </w:r>
      <w:r w:rsidR="00917068" w:rsidRPr="00D03A43">
        <w:rPr>
          <w:rFonts w:ascii="仿宋" w:eastAsia="仿宋" w:hAnsi="仿宋"/>
          <w:sz w:val="32"/>
          <w:szCs w:val="32"/>
        </w:rPr>
        <w:t>若递交响应文件的供应商超过2家（含2家）时，将根据评审要点进行评审，按评审结果确定供应商并予以公示。若递交响应文件的供应商为1家时，与其定向谈判，可直接确定为供应商；无供应商递交响应文件，将重新组织比选。最终根据符合资格要求的供应商综合报价进行比选，得分高者为成交供应商。</w:t>
      </w:r>
    </w:p>
    <w:p w:rsidR="00BA5243" w:rsidRPr="00D03A43" w:rsidRDefault="00BA5243" w:rsidP="00D607DE">
      <w:pPr>
        <w:pStyle w:val="a3"/>
        <w:ind w:firstLine="560"/>
        <w:jc w:val="both"/>
        <w:rPr>
          <w:rFonts w:ascii="仿宋" w:eastAsia="仿宋" w:hAnsi="仿宋"/>
          <w:sz w:val="32"/>
          <w:szCs w:val="32"/>
        </w:rPr>
      </w:pPr>
      <w:r>
        <w:rPr>
          <w:rFonts w:ascii="仿宋" w:eastAsia="仿宋" w:hAnsi="仿宋" w:hint="eastAsia"/>
          <w:sz w:val="32"/>
          <w:szCs w:val="32"/>
        </w:rPr>
        <w:lastRenderedPageBreak/>
        <w:t>2、</w:t>
      </w:r>
      <w:r w:rsidRPr="00BA5243">
        <w:rPr>
          <w:rFonts w:ascii="仿宋" w:eastAsia="仿宋" w:hAnsi="仿宋" w:hint="eastAsia"/>
          <w:sz w:val="32"/>
          <w:szCs w:val="32"/>
        </w:rPr>
        <w:t>完全符合招标要求的条件下，有效最低价中标。</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五、开标时间</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2021年</w:t>
      </w:r>
      <w:r w:rsidR="00407803">
        <w:rPr>
          <w:rFonts w:ascii="仿宋" w:eastAsia="仿宋" w:hAnsi="仿宋" w:hint="eastAsia"/>
          <w:sz w:val="32"/>
          <w:szCs w:val="32"/>
        </w:rPr>
        <w:t>9</w:t>
      </w:r>
      <w:r w:rsidRPr="00D03A43">
        <w:rPr>
          <w:rFonts w:ascii="仿宋" w:eastAsia="仿宋" w:hAnsi="仿宋"/>
          <w:sz w:val="32"/>
          <w:szCs w:val="32"/>
        </w:rPr>
        <w:t>月</w:t>
      </w:r>
      <w:r w:rsidR="00AB2511">
        <w:rPr>
          <w:rFonts w:ascii="仿宋" w:eastAsia="仿宋" w:hAnsi="仿宋" w:hint="eastAsia"/>
          <w:sz w:val="32"/>
          <w:szCs w:val="32"/>
        </w:rPr>
        <w:t>6</w:t>
      </w:r>
      <w:r w:rsidR="00407803">
        <w:rPr>
          <w:rFonts w:ascii="仿宋" w:eastAsia="仿宋" w:hAnsi="仿宋" w:hint="eastAsia"/>
          <w:sz w:val="32"/>
          <w:szCs w:val="32"/>
        </w:rPr>
        <w:t>日下午</w:t>
      </w:r>
      <w:r w:rsidR="00407803" w:rsidRPr="00D03A43">
        <w:rPr>
          <w:rFonts w:ascii="仿宋" w:eastAsia="仿宋" w:hAnsi="仿宋"/>
          <w:sz w:val="32"/>
          <w:szCs w:val="32"/>
        </w:rPr>
        <w:t xml:space="preserve"> </w:t>
      </w:r>
      <w:r w:rsidR="004068F6" w:rsidRPr="00D03A43">
        <w:rPr>
          <w:rFonts w:ascii="仿宋" w:eastAsia="仿宋" w:hAnsi="仿宋"/>
          <w:sz w:val="32"/>
          <w:szCs w:val="32"/>
        </w:rPr>
        <w:t>15</w:t>
      </w:r>
      <w:r w:rsidRPr="00D03A43">
        <w:rPr>
          <w:rFonts w:ascii="仿宋" w:eastAsia="仿宋" w:hAnsi="仿宋"/>
          <w:sz w:val="32"/>
          <w:szCs w:val="32"/>
        </w:rPr>
        <w:t>:00。</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六、其它</w:t>
      </w:r>
    </w:p>
    <w:p w:rsidR="00C5438F" w:rsidRPr="00D03A43" w:rsidRDefault="00917068" w:rsidP="00D607DE">
      <w:pPr>
        <w:pStyle w:val="a3"/>
        <w:ind w:firstLine="560"/>
        <w:jc w:val="both"/>
        <w:rPr>
          <w:rFonts w:ascii="仿宋" w:eastAsia="仿宋" w:hAnsi="仿宋"/>
          <w:sz w:val="32"/>
          <w:szCs w:val="32"/>
        </w:rPr>
      </w:pPr>
      <w:r w:rsidRPr="00D03A43">
        <w:rPr>
          <w:rFonts w:ascii="仿宋" w:eastAsia="仿宋" w:hAnsi="仿宋"/>
          <w:sz w:val="32"/>
          <w:szCs w:val="32"/>
        </w:rPr>
        <w:t>响应文件应编制清晰、规范，要求有页码有目录，不能有缺漏页；响应文件应是打印页，需要A4纸打印装订；响应文件格式详见附件1。</w:t>
      </w:r>
    </w:p>
    <w:p w:rsidR="00C5438F" w:rsidRPr="00D03A43" w:rsidRDefault="00917068" w:rsidP="00D607DE">
      <w:pPr>
        <w:pStyle w:val="a3"/>
        <w:ind w:firstLine="560"/>
        <w:jc w:val="both"/>
        <w:rPr>
          <w:rFonts w:ascii="仿宋" w:eastAsia="仿宋" w:hAnsi="仿宋"/>
          <w:sz w:val="32"/>
          <w:szCs w:val="32"/>
        </w:rPr>
      </w:pPr>
      <w:r w:rsidRPr="00D03A43">
        <w:rPr>
          <w:rFonts w:ascii="仿宋" w:eastAsia="仿宋" w:hAnsi="仿宋"/>
          <w:sz w:val="32"/>
          <w:szCs w:val="32"/>
        </w:rPr>
        <w:t>有意向的供应商请于2021年</w:t>
      </w:r>
      <w:r w:rsidR="00FB53D7">
        <w:rPr>
          <w:rFonts w:ascii="仿宋" w:eastAsia="仿宋" w:hAnsi="仿宋" w:hint="eastAsia"/>
          <w:sz w:val="32"/>
          <w:szCs w:val="32"/>
        </w:rPr>
        <w:t>9</w:t>
      </w:r>
      <w:r w:rsidRPr="00D03A43">
        <w:rPr>
          <w:rFonts w:ascii="仿宋" w:eastAsia="仿宋" w:hAnsi="仿宋"/>
          <w:sz w:val="32"/>
          <w:szCs w:val="32"/>
        </w:rPr>
        <w:t>月</w:t>
      </w:r>
      <w:r w:rsidR="00AB2511">
        <w:rPr>
          <w:rFonts w:ascii="仿宋" w:eastAsia="仿宋" w:hAnsi="仿宋" w:hint="eastAsia"/>
          <w:sz w:val="32"/>
          <w:szCs w:val="32"/>
        </w:rPr>
        <w:t>6</w:t>
      </w:r>
      <w:r w:rsidRPr="00D03A43">
        <w:rPr>
          <w:rFonts w:ascii="仿宋" w:eastAsia="仿宋" w:hAnsi="仿宋"/>
          <w:sz w:val="32"/>
          <w:szCs w:val="32"/>
        </w:rPr>
        <w:t>日</w:t>
      </w:r>
      <w:r w:rsidR="00F14006">
        <w:rPr>
          <w:rFonts w:ascii="仿宋" w:eastAsia="仿宋" w:hAnsi="仿宋" w:hint="eastAsia"/>
          <w:sz w:val="32"/>
          <w:szCs w:val="32"/>
        </w:rPr>
        <w:t>下</w:t>
      </w:r>
      <w:r w:rsidR="00F14006">
        <w:rPr>
          <w:rFonts w:ascii="仿宋" w:eastAsia="仿宋" w:hAnsi="仿宋"/>
          <w:sz w:val="32"/>
          <w:szCs w:val="32"/>
        </w:rPr>
        <w:t>午15</w:t>
      </w:r>
      <w:r w:rsidRPr="00D03A43">
        <w:rPr>
          <w:rFonts w:ascii="仿宋" w:eastAsia="仿宋" w:hAnsi="仿宋"/>
          <w:sz w:val="32"/>
          <w:szCs w:val="32"/>
        </w:rPr>
        <w:t>:00前将响应文件一式两份（正本壹份、副本壹份，密封并加盖单位公章）送达至安徽省委党校，地址：安徽省合肥市屯溪路301号行政楼228室</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七、联系方式：</w:t>
      </w:r>
      <w:bookmarkStart w:id="0" w:name="_Hlk16154673"/>
      <w:bookmarkEnd w:id="0"/>
    </w:p>
    <w:p w:rsidR="00C5438F" w:rsidRPr="00D03A43" w:rsidRDefault="00997CCE">
      <w:pPr>
        <w:pStyle w:val="a3"/>
        <w:rPr>
          <w:rFonts w:ascii="仿宋" w:eastAsia="仿宋" w:hAnsi="仿宋"/>
          <w:sz w:val="32"/>
          <w:szCs w:val="32"/>
        </w:rPr>
      </w:pPr>
      <w:r w:rsidRPr="00D03A43">
        <w:rPr>
          <w:rFonts w:ascii="仿宋" w:eastAsia="仿宋" w:hAnsi="仿宋"/>
          <w:sz w:val="32"/>
          <w:szCs w:val="32"/>
        </w:rPr>
        <w:t>联系人：</w:t>
      </w:r>
      <w:r w:rsidRPr="00D03A43">
        <w:rPr>
          <w:rFonts w:ascii="仿宋" w:eastAsia="仿宋" w:hAnsi="仿宋" w:hint="eastAsia"/>
          <w:sz w:val="32"/>
          <w:szCs w:val="32"/>
        </w:rPr>
        <w:t>梁</w:t>
      </w:r>
      <w:r w:rsidR="00917068" w:rsidRPr="00D03A43">
        <w:rPr>
          <w:rFonts w:ascii="仿宋" w:eastAsia="仿宋" w:hAnsi="仿宋"/>
          <w:sz w:val="32"/>
          <w:szCs w:val="32"/>
        </w:rPr>
        <w:t>老师，联系电话：0551-62173</w:t>
      </w:r>
      <w:r w:rsidRPr="00D03A43">
        <w:rPr>
          <w:rFonts w:ascii="仿宋" w:eastAsia="仿宋" w:hAnsi="仿宋"/>
          <w:sz w:val="32"/>
          <w:szCs w:val="32"/>
        </w:rPr>
        <w:t>664</w:t>
      </w:r>
      <w:r w:rsidR="00917068" w:rsidRPr="00D03A43">
        <w:rPr>
          <w:rFonts w:ascii="仿宋" w:eastAsia="仿宋" w:hAnsi="仿宋"/>
          <w:sz w:val="32"/>
          <w:szCs w:val="32"/>
        </w:rPr>
        <w:t>；</w:t>
      </w:r>
    </w:p>
    <w:p w:rsidR="00C5438F" w:rsidRPr="00D03A43" w:rsidRDefault="00917068">
      <w:pPr>
        <w:pStyle w:val="a3"/>
        <w:rPr>
          <w:rFonts w:ascii="仿宋" w:eastAsia="仿宋" w:hAnsi="仿宋"/>
          <w:sz w:val="32"/>
          <w:szCs w:val="32"/>
        </w:rPr>
      </w:pPr>
      <w:r w:rsidRPr="00D03A43">
        <w:rPr>
          <w:rFonts w:ascii="仿宋" w:eastAsia="仿宋" w:hAnsi="仿宋"/>
          <w:sz w:val="32"/>
          <w:szCs w:val="32"/>
        </w:rPr>
        <w:t>项目有关疑问解答：</w:t>
      </w:r>
      <w:r w:rsidR="00FB53D7">
        <w:rPr>
          <w:rFonts w:ascii="仿宋" w:eastAsia="仿宋" w:hAnsi="仿宋" w:hint="eastAsia"/>
          <w:sz w:val="32"/>
          <w:szCs w:val="32"/>
        </w:rPr>
        <w:t>赵</w:t>
      </w:r>
      <w:r w:rsidRPr="00D03A43">
        <w:rPr>
          <w:rFonts w:ascii="仿宋" w:eastAsia="仿宋" w:hAnsi="仿宋"/>
          <w:sz w:val="32"/>
          <w:szCs w:val="32"/>
        </w:rPr>
        <w:t>老师，电话：0551-6217</w:t>
      </w:r>
      <w:r w:rsidR="00FB53D7">
        <w:rPr>
          <w:rFonts w:ascii="仿宋" w:eastAsia="仿宋" w:hAnsi="仿宋" w:hint="eastAsia"/>
          <w:sz w:val="32"/>
          <w:szCs w:val="32"/>
        </w:rPr>
        <w:t>3064</w:t>
      </w:r>
    </w:p>
    <w:p w:rsidR="00C5438F" w:rsidRPr="00D03A43" w:rsidRDefault="00917068">
      <w:pPr>
        <w:pStyle w:val="a3"/>
        <w:jc w:val="right"/>
        <w:rPr>
          <w:rFonts w:ascii="仿宋" w:eastAsia="仿宋" w:hAnsi="仿宋"/>
          <w:sz w:val="32"/>
          <w:szCs w:val="32"/>
        </w:rPr>
      </w:pPr>
      <w:r w:rsidRPr="00D03A43">
        <w:rPr>
          <w:rFonts w:ascii="仿宋" w:eastAsia="仿宋" w:hAnsi="仿宋"/>
          <w:sz w:val="32"/>
          <w:szCs w:val="32"/>
        </w:rPr>
        <w:t>中共安徽省委党校（安徽行政学院）</w:t>
      </w:r>
    </w:p>
    <w:p w:rsidR="00C5438F" w:rsidRPr="00D03A43" w:rsidRDefault="00917068">
      <w:pPr>
        <w:pStyle w:val="a3"/>
        <w:ind w:firstLine="4900"/>
        <w:rPr>
          <w:rFonts w:ascii="仿宋" w:eastAsia="仿宋" w:hAnsi="仿宋"/>
          <w:sz w:val="32"/>
          <w:szCs w:val="32"/>
        </w:rPr>
      </w:pPr>
      <w:r w:rsidRPr="00D03A43">
        <w:rPr>
          <w:rFonts w:ascii="仿宋" w:eastAsia="仿宋" w:hAnsi="仿宋"/>
          <w:sz w:val="32"/>
          <w:szCs w:val="32"/>
        </w:rPr>
        <w:t>2021年</w:t>
      </w:r>
      <w:r w:rsidR="00766C44">
        <w:rPr>
          <w:rFonts w:ascii="仿宋" w:eastAsia="仿宋" w:hAnsi="仿宋" w:hint="eastAsia"/>
          <w:sz w:val="32"/>
          <w:szCs w:val="32"/>
        </w:rPr>
        <w:t>9</w:t>
      </w:r>
      <w:r w:rsidRPr="00D03A43">
        <w:rPr>
          <w:rFonts w:ascii="仿宋" w:eastAsia="仿宋" w:hAnsi="仿宋"/>
          <w:sz w:val="32"/>
          <w:szCs w:val="32"/>
        </w:rPr>
        <w:t>月</w:t>
      </w:r>
      <w:r w:rsidR="00AB2511">
        <w:rPr>
          <w:rFonts w:ascii="仿宋" w:eastAsia="仿宋" w:hAnsi="仿宋" w:hint="eastAsia"/>
          <w:sz w:val="32"/>
          <w:szCs w:val="32"/>
        </w:rPr>
        <w:t>2</w:t>
      </w:r>
      <w:r w:rsidRPr="00D03A43">
        <w:rPr>
          <w:rFonts w:ascii="仿宋" w:eastAsia="仿宋" w:hAnsi="仿宋"/>
          <w:sz w:val="32"/>
          <w:szCs w:val="32"/>
        </w:rPr>
        <w:t>日</w:t>
      </w:r>
    </w:p>
    <w:p w:rsidR="00AE7E63" w:rsidRPr="00D03A43" w:rsidRDefault="00AE7E63">
      <w:pPr>
        <w:rPr>
          <w:rFonts w:ascii="仿宋" w:eastAsia="仿宋" w:hAnsi="仿宋"/>
          <w:sz w:val="32"/>
          <w:szCs w:val="32"/>
        </w:rPr>
      </w:pPr>
    </w:p>
    <w:p w:rsidR="00917068" w:rsidRPr="00D03A43" w:rsidRDefault="00917068">
      <w:pPr>
        <w:rPr>
          <w:rFonts w:ascii="仿宋" w:eastAsia="仿宋" w:hAnsi="仿宋"/>
          <w:sz w:val="32"/>
          <w:szCs w:val="32"/>
        </w:rPr>
      </w:pPr>
      <w:r w:rsidRPr="00D03A43">
        <w:rPr>
          <w:rFonts w:ascii="仿宋" w:eastAsia="仿宋" w:hAnsi="仿宋"/>
          <w:sz w:val="32"/>
          <w:szCs w:val="32"/>
        </w:rPr>
        <w:lastRenderedPageBreak/>
        <w:t>附件</w:t>
      </w:r>
      <w:r w:rsidRPr="00D03A43">
        <w:rPr>
          <w:rFonts w:ascii="仿宋" w:eastAsia="仿宋" w:hAnsi="仿宋" w:hint="eastAsia"/>
          <w:sz w:val="32"/>
          <w:szCs w:val="32"/>
        </w:rPr>
        <w:t>1：</w:t>
      </w:r>
      <w:hyperlink r:id="rId8" w:history="1">
        <w:r w:rsidRPr="00D03A43">
          <w:rPr>
            <w:rStyle w:val="a4"/>
            <w:rFonts w:ascii="仿宋" w:eastAsia="仿宋" w:hAnsi="仿宋" w:hint="eastAsia"/>
            <w:sz w:val="32"/>
            <w:szCs w:val="32"/>
          </w:rPr>
          <w:t>响应文件 .docx</w:t>
        </w:r>
      </w:hyperlink>
    </w:p>
    <w:p w:rsidR="00917068" w:rsidRPr="00D03A43" w:rsidRDefault="00917068">
      <w:pPr>
        <w:widowControl/>
        <w:jc w:val="left"/>
        <w:rPr>
          <w:rFonts w:ascii="仿宋" w:eastAsia="仿宋" w:hAnsi="仿宋"/>
          <w:sz w:val="32"/>
          <w:szCs w:val="32"/>
        </w:rPr>
      </w:pPr>
      <w:r w:rsidRPr="00D03A43">
        <w:rPr>
          <w:rFonts w:ascii="仿宋" w:eastAsia="仿宋" w:hAnsi="仿宋"/>
          <w:sz w:val="32"/>
          <w:szCs w:val="32"/>
        </w:rPr>
        <w:br w:type="page"/>
      </w:r>
    </w:p>
    <w:p w:rsidR="00917068" w:rsidRDefault="00917068" w:rsidP="00917068">
      <w:pPr>
        <w:rPr>
          <w:rFonts w:ascii="仿宋" w:eastAsia="仿宋" w:hAnsi="仿宋" w:cs="仿宋"/>
          <w:sz w:val="28"/>
          <w:szCs w:val="28"/>
        </w:rPr>
      </w:pPr>
      <w:r>
        <w:rPr>
          <w:rFonts w:ascii="仿宋" w:eastAsia="仿宋" w:hAnsi="仿宋" w:cs="仿宋" w:hint="eastAsia"/>
          <w:sz w:val="28"/>
          <w:szCs w:val="28"/>
        </w:rPr>
        <w:lastRenderedPageBreak/>
        <w:t>附件1.</w:t>
      </w:r>
    </w:p>
    <w:p w:rsidR="00917068" w:rsidRDefault="00917068" w:rsidP="00917068">
      <w:pPr>
        <w:pStyle w:val="a3"/>
        <w:spacing w:before="0" w:beforeAutospacing="0" w:after="0" w:afterAutospacing="0" w:line="440" w:lineRule="atLeast"/>
        <w:ind w:firstLineChars="200" w:firstLine="560"/>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bookmarkStart w:id="1" w:name="_Hlk450146333"/>
    </w:p>
    <w:bookmarkEnd w:id="1"/>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jc w:val="center"/>
        <w:rPr>
          <w:rFonts w:ascii="仿宋" w:eastAsia="仿宋" w:hAnsi="仿宋" w:cs="仿宋"/>
          <w:b/>
          <w:sz w:val="72"/>
          <w:szCs w:val="72"/>
        </w:rPr>
      </w:pPr>
      <w:r>
        <w:rPr>
          <w:rFonts w:ascii="仿宋" w:eastAsia="仿宋" w:hAnsi="仿宋" w:cs="仿宋" w:hint="eastAsia"/>
          <w:b/>
          <w:sz w:val="72"/>
          <w:szCs w:val="72"/>
        </w:rPr>
        <w:t>件</w:t>
      </w:r>
    </w:p>
    <w:p w:rsidR="00917068" w:rsidRDefault="00917068" w:rsidP="00917068">
      <w:pPr>
        <w:jc w:val="center"/>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 目 名 称：</w:t>
      </w:r>
      <w:r>
        <w:rPr>
          <w:rFonts w:ascii="仿宋" w:eastAsia="仿宋" w:hAnsi="仿宋" w:cs="仿宋" w:hint="eastAsia"/>
          <w:sz w:val="28"/>
          <w:szCs w:val="28"/>
          <w:u w:val="single"/>
        </w:rPr>
        <w:t xml:space="preserve">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   应  商：</w:t>
      </w:r>
      <w:r>
        <w:rPr>
          <w:rFonts w:ascii="仿宋" w:eastAsia="仿宋" w:hAnsi="仿宋" w:cs="仿宋" w:hint="eastAsia"/>
          <w:sz w:val="28"/>
          <w:szCs w:val="28"/>
          <w:u w:val="single"/>
        </w:rPr>
        <w:t xml:space="preserve">        （盖单位章）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（签字或盖章）    </w:t>
      </w: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响应文件资料清单</w:t>
      </w:r>
    </w:p>
    <w:p w:rsidR="00917068" w:rsidRDefault="00917068" w:rsidP="00917068">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7424"/>
        <w:gridCol w:w="808"/>
      </w:tblGrid>
      <w:tr w:rsidR="00917068" w:rsidTr="00917068">
        <w:trPr>
          <w:trHeight w:val="841"/>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一</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bl>
    <w:p w:rsidR="00917068" w:rsidRDefault="00917068" w:rsidP="00917068">
      <w:pPr>
        <w:pStyle w:val="a9"/>
        <w:jc w:val="both"/>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rsidR="00917068" w:rsidRDefault="00917068" w:rsidP="00AB2511">
      <w:pPr>
        <w:spacing w:beforeLines="100" w:before="312" w:afterLines="100" w:after="312"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rsidR="00917068" w:rsidRDefault="00917068" w:rsidP="00AB2511">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rsidR="00917068" w:rsidRDefault="00917068" w:rsidP="00AB2511">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rsidR="00917068" w:rsidRDefault="00917068" w:rsidP="00AB2511">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rsidR="00917068" w:rsidRDefault="00917068" w:rsidP="00AB2511">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AB2511">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rsidR="00917068" w:rsidRDefault="00917068" w:rsidP="00AB2511">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（供应商名称）  </w:t>
      </w:r>
      <w:r>
        <w:rPr>
          <w:rFonts w:ascii="仿宋" w:eastAsia="仿宋" w:hAnsi="仿宋" w:cs="仿宋" w:hint="eastAsia"/>
          <w:color w:val="000000"/>
          <w:sz w:val="28"/>
          <w:szCs w:val="28"/>
        </w:rPr>
        <w:t>的法定代表人。</w:t>
      </w:r>
    </w:p>
    <w:p w:rsidR="00917068" w:rsidRDefault="00917068" w:rsidP="00AB2511">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rsidR="00917068" w:rsidRDefault="00917068" w:rsidP="00AB2511">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rsidR="00917068" w:rsidRDefault="00917068" w:rsidP="00AB2511">
      <w:pPr>
        <w:spacing w:before="720" w:afterLines="50" w:after="156" w:line="500" w:lineRule="exact"/>
        <w:ind w:right="480" w:firstLineChars="2000" w:firstLine="5600"/>
        <w:rPr>
          <w:rFonts w:ascii="仿宋" w:eastAsia="仿宋" w:hAnsi="仿宋" w:cs="仿宋"/>
          <w:color w:val="000000"/>
          <w:sz w:val="28"/>
          <w:szCs w:val="28"/>
        </w:rPr>
      </w:pPr>
    </w:p>
    <w:p w:rsidR="00917068" w:rsidRDefault="00917068" w:rsidP="00AB2511">
      <w:pPr>
        <w:spacing w:before="720" w:afterLines="50" w:after="156" w:line="500" w:lineRule="exact"/>
        <w:ind w:right="480"/>
        <w:rPr>
          <w:rFonts w:ascii="仿宋" w:eastAsia="仿宋" w:hAnsi="仿宋" w:cs="仿宋"/>
          <w:color w:val="000000"/>
          <w:sz w:val="28"/>
          <w:szCs w:val="28"/>
        </w:rPr>
      </w:pPr>
    </w:p>
    <w:p w:rsidR="00917068" w:rsidRDefault="00917068" w:rsidP="00AB2511">
      <w:pPr>
        <w:spacing w:before="720" w:afterLines="50" w:after="156"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（全称）（盖章） 　    </w:t>
      </w:r>
    </w:p>
    <w:p w:rsidR="00917068" w:rsidRDefault="00917068" w:rsidP="00917068">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  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AB2511">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AB2511">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AB2511">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917068">
      <w:pPr>
        <w:pStyle w:val="a9"/>
        <w:outlineLvl w:val="9"/>
        <w:rPr>
          <w:rFonts w:ascii="仿宋" w:eastAsia="仿宋" w:hAnsi="仿宋" w:cs="仿宋"/>
          <w:sz w:val="28"/>
          <w:szCs w:val="28"/>
        </w:rPr>
      </w:pPr>
      <w:bookmarkStart w:id="2" w:name="_Toc148501698"/>
      <w:bookmarkStart w:id="3" w:name="_Toc516969098"/>
      <w:r>
        <w:rPr>
          <w:rFonts w:ascii="仿宋" w:eastAsia="仿宋" w:hAnsi="仿宋" w:cs="仿宋" w:hint="eastAsia"/>
          <w:sz w:val="28"/>
          <w:szCs w:val="28"/>
        </w:rPr>
        <w:lastRenderedPageBreak/>
        <w:t>二、法定代表人授权书</w:t>
      </w:r>
    </w:p>
    <w:p w:rsidR="00917068" w:rsidRDefault="00917068" w:rsidP="00917068">
      <w:pPr>
        <w:pStyle w:val="aa"/>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（法定代表人姓名）</w:t>
      </w:r>
      <w:r>
        <w:rPr>
          <w:rFonts w:ascii="仿宋" w:eastAsia="仿宋" w:hAnsi="仿宋" w:cs="仿宋" w:hint="eastAsia"/>
          <w:sz w:val="28"/>
          <w:szCs w:val="28"/>
        </w:rPr>
        <w:t xml:space="preserve"> 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项目比选</w:t>
      </w:r>
      <w:r>
        <w:rPr>
          <w:rFonts w:ascii="仿宋" w:eastAsia="仿宋" w:hAnsi="仿宋" w:cs="仿宋" w:hint="eastAsia"/>
          <w:sz w:val="28"/>
          <w:szCs w:val="28"/>
        </w:rPr>
        <w:t>活动，全权代表本公司处理比选过程的一切事宜，包括但不限于：比选、签约等。本单位授权代表在比选过程中所签署的一切文件和处理与之有关的一切事务，本单位均予以认可并对此承担责任。授权代表无转委托权。</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注：法定代表人参加的无需此件，提供身份证明复印件即可。</w:t>
      </w: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2"/>
      <w:bookmarkEnd w:id="3"/>
      <w:r>
        <w:rPr>
          <w:rFonts w:ascii="仿宋" w:eastAsia="仿宋" w:hAnsi="仿宋" w:cs="仿宋" w:hint="eastAsia"/>
          <w:sz w:val="28"/>
          <w:szCs w:val="28"/>
        </w:rPr>
        <w:t>供应商简介</w:t>
      </w:r>
    </w:p>
    <w:p w:rsidR="00917068" w:rsidRDefault="00917068" w:rsidP="00917068">
      <w:pPr>
        <w:pStyle w:val="21"/>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sz w:val="28"/>
          <w:szCs w:val="28"/>
        </w:rPr>
        <w:lastRenderedPageBreak/>
        <w:t>四、申请函</w:t>
      </w:r>
    </w:p>
    <w:p w:rsidR="00917068" w:rsidRDefault="00917068" w:rsidP="00917068">
      <w:pPr>
        <w:pStyle w:val="aa"/>
        <w:rPr>
          <w:rFonts w:ascii="仿宋" w:eastAsia="仿宋" w:hAnsi="仿宋" w:cs="仿宋"/>
          <w:sz w:val="28"/>
          <w:szCs w:val="28"/>
        </w:rPr>
      </w:pPr>
    </w:p>
    <w:p w:rsidR="00917068" w:rsidRDefault="00917068" w:rsidP="00917068">
      <w:pPr>
        <w:pStyle w:val="ac"/>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rPr>
        <w:t>”</w:t>
      </w:r>
      <w:r w:rsidR="00DD2272">
        <w:rPr>
          <w:rFonts w:ascii="仿宋" w:eastAsia="仿宋" w:hAnsi="仿宋" w:cs="仿宋" w:hint="eastAsia"/>
          <w:sz w:val="28"/>
          <w:szCs w:val="28"/>
        </w:rPr>
        <w:t>比选</w:t>
      </w:r>
      <w:r>
        <w:rPr>
          <w:rFonts w:ascii="仿宋" w:eastAsia="仿宋" w:hAnsi="仿宋" w:cs="仿宋" w:hint="eastAsia"/>
          <w:sz w:val="28"/>
          <w:szCs w:val="28"/>
        </w:rPr>
        <w:t>公告，我方已详细审查全部公告内容和有关附件，据此我方郑重声明以下诸点，并对之负相应的法律责任。据此函，签字人兹宣布同意如下：</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1．按</w:t>
      </w:r>
      <w:r w:rsidR="00D935A4">
        <w:rPr>
          <w:rFonts w:ascii="仿宋" w:eastAsia="仿宋" w:hAnsi="仿宋" w:cs="仿宋" w:hint="eastAsia"/>
          <w:sz w:val="28"/>
          <w:szCs w:val="28"/>
        </w:rPr>
        <w:t>比选</w:t>
      </w:r>
      <w:r>
        <w:rPr>
          <w:rFonts w:ascii="仿宋" w:eastAsia="仿宋" w:hAnsi="仿宋" w:cs="仿宋" w:hint="eastAsia"/>
          <w:sz w:val="28"/>
          <w:szCs w:val="28"/>
        </w:rPr>
        <w:t>公告及附件规定提供交付的响应文件。</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2．我方根据</w:t>
      </w:r>
      <w:r w:rsidR="00D935A4">
        <w:rPr>
          <w:rFonts w:ascii="仿宋" w:eastAsia="仿宋" w:hAnsi="仿宋" w:cs="仿宋" w:hint="eastAsia"/>
          <w:sz w:val="28"/>
          <w:szCs w:val="28"/>
        </w:rPr>
        <w:t>比选</w:t>
      </w:r>
      <w:r>
        <w:rPr>
          <w:rFonts w:ascii="仿宋" w:eastAsia="仿宋" w:hAnsi="仿宋" w:cs="仿宋" w:hint="eastAsia"/>
          <w:sz w:val="28"/>
          <w:szCs w:val="28"/>
        </w:rPr>
        <w:t>公告及附件文件的规定，严格履行合同的责任和义务,并保证于贵方要求的日期内完成咨询及招标代理工作。</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3．我方同意向贵方提供贵方可能另外要求的与其项目有关的任何证据或资料。</w:t>
      </w:r>
    </w:p>
    <w:p w:rsidR="00917068" w:rsidRDefault="00917068" w:rsidP="00917068">
      <w:pPr>
        <w:spacing w:line="240" w:lineRule="atLeast"/>
        <w:ind w:firstLineChars="895" w:firstLine="2506"/>
        <w:rPr>
          <w:rFonts w:ascii="仿宋" w:eastAsia="仿宋" w:hAnsi="仿宋" w:cs="仿宋"/>
          <w:color w:val="000000"/>
          <w:sz w:val="28"/>
          <w:szCs w:val="28"/>
        </w:rPr>
      </w:pP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r>
        <w:rPr>
          <w:rFonts w:ascii="仿宋" w:eastAsia="仿宋" w:hAnsi="仿宋" w:cs="仿宋"/>
          <w:b/>
          <w:sz w:val="28"/>
          <w:szCs w:val="28"/>
        </w:rPr>
        <w:br w:type="page"/>
      </w:r>
      <w:r>
        <w:rPr>
          <w:rFonts w:ascii="仿宋" w:eastAsia="仿宋" w:hAnsi="仿宋" w:cs="仿宋" w:hint="eastAsia"/>
          <w:b/>
          <w:sz w:val="28"/>
          <w:szCs w:val="28"/>
        </w:rPr>
        <w:lastRenderedPageBreak/>
        <w:t>五、报价承诺函</w:t>
      </w:r>
    </w:p>
    <w:p w:rsidR="00917068" w:rsidRDefault="00917068" w:rsidP="00917068">
      <w:pPr>
        <w:adjustRightInd w:val="0"/>
        <w:snapToGrid w:val="0"/>
        <w:ind w:firstLineChars="200" w:firstLine="220"/>
        <w:rPr>
          <w:rFonts w:ascii="宋体" w:hAnsi="宋体"/>
          <w:sz w:val="11"/>
          <w:szCs w:val="11"/>
        </w:rPr>
      </w:pPr>
    </w:p>
    <w:tbl>
      <w:tblPr>
        <w:tblStyle w:val="a6"/>
        <w:tblW w:w="9180" w:type="dxa"/>
        <w:tblLayout w:type="fixed"/>
        <w:tblLook w:val="04A0" w:firstRow="1" w:lastRow="0" w:firstColumn="1" w:lastColumn="0" w:noHBand="0" w:noVBand="1"/>
      </w:tblPr>
      <w:tblGrid>
        <w:gridCol w:w="817"/>
        <w:gridCol w:w="4820"/>
        <w:gridCol w:w="850"/>
        <w:gridCol w:w="709"/>
        <w:gridCol w:w="992"/>
        <w:gridCol w:w="992"/>
      </w:tblGrid>
      <w:tr w:rsidR="0029203D" w:rsidTr="0029203D">
        <w:tc>
          <w:tcPr>
            <w:tcW w:w="817"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类别</w:t>
            </w:r>
          </w:p>
        </w:tc>
        <w:tc>
          <w:tcPr>
            <w:tcW w:w="4820"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参数</w:t>
            </w:r>
          </w:p>
        </w:tc>
        <w:tc>
          <w:tcPr>
            <w:tcW w:w="850"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单位</w:t>
            </w:r>
          </w:p>
        </w:tc>
        <w:tc>
          <w:tcPr>
            <w:tcW w:w="709"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数量</w:t>
            </w:r>
          </w:p>
        </w:tc>
        <w:tc>
          <w:tcPr>
            <w:tcW w:w="992"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单价（元）</w:t>
            </w:r>
          </w:p>
        </w:tc>
        <w:tc>
          <w:tcPr>
            <w:tcW w:w="992"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总价（元）</w:t>
            </w:r>
          </w:p>
        </w:tc>
      </w:tr>
      <w:tr w:rsidR="0029203D" w:rsidTr="0029203D">
        <w:tc>
          <w:tcPr>
            <w:tcW w:w="817"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液晶电视</w:t>
            </w:r>
          </w:p>
        </w:tc>
        <w:tc>
          <w:tcPr>
            <w:tcW w:w="4820" w:type="dxa"/>
          </w:tcPr>
          <w:p w:rsidR="0029203D" w:rsidRPr="0031668E" w:rsidRDefault="0029203D" w:rsidP="000E5668">
            <w:pPr>
              <w:rPr>
                <w:rFonts w:asciiTheme="minorEastAsia" w:hAnsiTheme="minorEastAsia"/>
                <w:sz w:val="28"/>
                <w:szCs w:val="28"/>
              </w:rPr>
            </w:pPr>
            <w:r w:rsidRPr="0031668E">
              <w:rPr>
                <w:rFonts w:asciiTheme="minorEastAsia" w:hAnsiTheme="minorEastAsia" w:hint="eastAsia"/>
                <w:sz w:val="28"/>
                <w:szCs w:val="28"/>
              </w:rPr>
              <w:t xml:space="preserve">1、屏幕尺寸：43英寸；分辨率：1080P（1920*1080）；  </w:t>
            </w:r>
          </w:p>
          <w:p w:rsidR="0029203D" w:rsidRPr="0031668E" w:rsidRDefault="0029203D" w:rsidP="000E5668">
            <w:pPr>
              <w:rPr>
                <w:rFonts w:asciiTheme="minorEastAsia" w:hAnsiTheme="minorEastAsia"/>
                <w:sz w:val="28"/>
                <w:szCs w:val="28"/>
              </w:rPr>
            </w:pPr>
            <w:r w:rsidRPr="0031668E">
              <w:rPr>
                <w:rFonts w:asciiTheme="minorEastAsia" w:hAnsiTheme="minorEastAsia" w:hint="eastAsia"/>
                <w:sz w:val="28"/>
                <w:szCs w:val="28"/>
              </w:rPr>
              <w:t>2、接口参数：2×HDMI，1×网络接口，2×USB接口；</w:t>
            </w:r>
          </w:p>
          <w:p w:rsidR="0029203D" w:rsidRPr="0031668E" w:rsidRDefault="0029203D" w:rsidP="000E5668">
            <w:pPr>
              <w:rPr>
                <w:rFonts w:asciiTheme="minorEastAsia" w:hAnsiTheme="minorEastAsia"/>
                <w:sz w:val="28"/>
                <w:szCs w:val="28"/>
              </w:rPr>
            </w:pPr>
            <w:r w:rsidRPr="0031668E">
              <w:rPr>
                <w:rFonts w:asciiTheme="minorEastAsia" w:hAnsiTheme="minorEastAsia" w:hint="eastAsia"/>
                <w:sz w:val="28"/>
                <w:szCs w:val="28"/>
              </w:rPr>
              <w:t>3、支持有线和无线连接；</w:t>
            </w:r>
          </w:p>
          <w:p w:rsidR="0029203D" w:rsidRPr="0031668E" w:rsidRDefault="0029203D" w:rsidP="000E5668">
            <w:pPr>
              <w:rPr>
                <w:rFonts w:asciiTheme="minorEastAsia" w:hAnsiTheme="minorEastAsia"/>
                <w:sz w:val="28"/>
                <w:szCs w:val="28"/>
              </w:rPr>
            </w:pPr>
            <w:r w:rsidRPr="0031668E">
              <w:rPr>
                <w:rFonts w:asciiTheme="minorEastAsia" w:hAnsiTheme="minorEastAsia" w:hint="eastAsia"/>
                <w:sz w:val="28"/>
                <w:szCs w:val="28"/>
              </w:rPr>
              <w:t>4、提供3C认证证书；</w:t>
            </w:r>
          </w:p>
          <w:p w:rsidR="0029203D" w:rsidRDefault="0029203D" w:rsidP="000E5668">
            <w:pPr>
              <w:rPr>
                <w:rFonts w:asciiTheme="minorEastAsia" w:hAnsiTheme="minorEastAsia"/>
                <w:sz w:val="28"/>
                <w:szCs w:val="28"/>
              </w:rPr>
            </w:pPr>
            <w:r w:rsidRPr="0031668E">
              <w:rPr>
                <w:rFonts w:asciiTheme="minorEastAsia" w:hAnsiTheme="minorEastAsia" w:hint="eastAsia"/>
                <w:sz w:val="28"/>
                <w:szCs w:val="28"/>
              </w:rPr>
              <w:t>5、电视墙每块隔间为104cm*70cm，请选择长宽最接近这个尺寸的窄边电视机。电视机之间的缝隙越小越好，缝隙须做美化处理；</w:t>
            </w:r>
          </w:p>
          <w:p w:rsidR="0029203D" w:rsidRDefault="0029203D" w:rsidP="000E5668">
            <w:pPr>
              <w:rPr>
                <w:rFonts w:asciiTheme="minorEastAsia" w:hAnsiTheme="minorEastAsia"/>
                <w:sz w:val="28"/>
                <w:szCs w:val="28"/>
              </w:rPr>
            </w:pPr>
            <w:r>
              <w:rPr>
                <w:rFonts w:asciiTheme="minorEastAsia" w:hAnsiTheme="minorEastAsia" w:hint="eastAsia"/>
                <w:sz w:val="28"/>
                <w:szCs w:val="28"/>
              </w:rPr>
              <w:t>6、国产品牌。</w:t>
            </w:r>
            <w:r w:rsidRPr="0031668E">
              <w:rPr>
                <w:rFonts w:asciiTheme="minorEastAsia" w:hAnsiTheme="minorEastAsia" w:hint="eastAsia"/>
                <w:sz w:val="28"/>
                <w:szCs w:val="28"/>
              </w:rPr>
              <w:t xml:space="preserve">                    </w:t>
            </w:r>
            <w:r>
              <w:rPr>
                <w:rFonts w:asciiTheme="minorEastAsia" w:hAnsiTheme="minorEastAsia" w:hint="eastAsia"/>
                <w:sz w:val="28"/>
                <w:szCs w:val="28"/>
              </w:rPr>
              <w:t xml:space="preserve">                        </w:t>
            </w:r>
          </w:p>
        </w:tc>
        <w:tc>
          <w:tcPr>
            <w:tcW w:w="850"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台</w:t>
            </w:r>
          </w:p>
        </w:tc>
        <w:tc>
          <w:tcPr>
            <w:tcW w:w="709"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6</w:t>
            </w:r>
          </w:p>
        </w:tc>
        <w:tc>
          <w:tcPr>
            <w:tcW w:w="992" w:type="dxa"/>
          </w:tcPr>
          <w:p w:rsidR="0029203D" w:rsidRDefault="0029203D" w:rsidP="000E5668">
            <w:pPr>
              <w:jc w:val="center"/>
              <w:rPr>
                <w:rFonts w:asciiTheme="minorEastAsia" w:hAnsiTheme="minorEastAsia"/>
                <w:sz w:val="28"/>
                <w:szCs w:val="28"/>
              </w:rPr>
            </w:pPr>
          </w:p>
        </w:tc>
        <w:tc>
          <w:tcPr>
            <w:tcW w:w="992" w:type="dxa"/>
          </w:tcPr>
          <w:p w:rsidR="0029203D" w:rsidRDefault="0029203D" w:rsidP="000E5668">
            <w:pPr>
              <w:jc w:val="center"/>
              <w:rPr>
                <w:rFonts w:asciiTheme="minorEastAsia" w:hAnsiTheme="minorEastAsia"/>
                <w:sz w:val="28"/>
                <w:szCs w:val="28"/>
              </w:rPr>
            </w:pPr>
          </w:p>
        </w:tc>
      </w:tr>
      <w:tr w:rsidR="0029203D" w:rsidTr="0029203D">
        <w:tc>
          <w:tcPr>
            <w:tcW w:w="817"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防静电地板</w:t>
            </w:r>
          </w:p>
        </w:tc>
        <w:tc>
          <w:tcPr>
            <w:tcW w:w="4820" w:type="dxa"/>
          </w:tcPr>
          <w:p w:rsidR="0029203D" w:rsidRPr="0031668E" w:rsidRDefault="0029203D" w:rsidP="000E5668">
            <w:pPr>
              <w:numPr>
                <w:ilvl w:val="0"/>
                <w:numId w:val="1"/>
              </w:numPr>
              <w:rPr>
                <w:rFonts w:asciiTheme="minorEastAsia" w:hAnsiTheme="minorEastAsia"/>
                <w:sz w:val="28"/>
                <w:szCs w:val="28"/>
              </w:rPr>
            </w:pPr>
            <w:r w:rsidRPr="0031668E">
              <w:rPr>
                <w:rFonts w:asciiTheme="minorEastAsia" w:hAnsiTheme="minorEastAsia" w:hint="eastAsia"/>
                <w:sz w:val="28"/>
                <w:szCs w:val="28"/>
              </w:rPr>
              <w:t>地板规格：600mm×600mm×35mm无边；提供检测报告且要求达到国家标准；</w:t>
            </w:r>
          </w:p>
          <w:p w:rsidR="0029203D" w:rsidRPr="0031668E" w:rsidRDefault="0029203D" w:rsidP="000E5668">
            <w:pPr>
              <w:numPr>
                <w:ilvl w:val="0"/>
                <w:numId w:val="1"/>
              </w:numPr>
              <w:rPr>
                <w:rFonts w:asciiTheme="minorEastAsia" w:hAnsiTheme="minorEastAsia"/>
                <w:sz w:val="28"/>
                <w:szCs w:val="28"/>
              </w:rPr>
            </w:pPr>
            <w:r w:rsidRPr="0031668E">
              <w:rPr>
                <w:rFonts w:asciiTheme="minorEastAsia" w:hAnsiTheme="minorEastAsia" w:hint="eastAsia"/>
                <w:sz w:val="28"/>
                <w:szCs w:val="28"/>
              </w:rPr>
              <w:t xml:space="preserve">上钢厚≥1.2m，下钢厚≥1.1cm，新型PVC面层，全钢防静电地板采用优质合金冷轧钢板，经拉伸后点焊成形； </w:t>
            </w:r>
          </w:p>
          <w:p w:rsidR="0029203D" w:rsidRDefault="0029203D" w:rsidP="000E5668">
            <w:pPr>
              <w:numPr>
                <w:ilvl w:val="0"/>
                <w:numId w:val="1"/>
              </w:numPr>
              <w:rPr>
                <w:rFonts w:asciiTheme="minorEastAsia" w:hAnsiTheme="minorEastAsia"/>
                <w:sz w:val="28"/>
                <w:szCs w:val="28"/>
              </w:rPr>
            </w:pPr>
            <w:r w:rsidRPr="0031668E">
              <w:rPr>
                <w:rFonts w:asciiTheme="minorEastAsia" w:hAnsiTheme="minorEastAsia" w:hint="eastAsia"/>
                <w:sz w:val="28"/>
                <w:szCs w:val="28"/>
              </w:rPr>
              <w:t>外表经磷化后进行喷塑处理，内腔</w:t>
            </w:r>
            <w:r w:rsidRPr="0031668E">
              <w:rPr>
                <w:rFonts w:asciiTheme="minorEastAsia" w:hAnsiTheme="minorEastAsia" w:hint="eastAsia"/>
                <w:sz w:val="28"/>
                <w:szCs w:val="28"/>
              </w:rPr>
              <w:lastRenderedPageBreak/>
              <w:t>填充发泡填料，上表面粘贴高耐磨防火高压层板，四周镶嵌导电边条；</w:t>
            </w:r>
          </w:p>
          <w:p w:rsidR="0029203D" w:rsidRPr="004A6863" w:rsidRDefault="0029203D" w:rsidP="00954B8E">
            <w:pPr>
              <w:rPr>
                <w:rFonts w:asciiTheme="minorEastAsia" w:hAnsiTheme="minorEastAsia"/>
                <w:sz w:val="28"/>
                <w:szCs w:val="28"/>
              </w:rPr>
            </w:pPr>
          </w:p>
        </w:tc>
        <w:tc>
          <w:tcPr>
            <w:tcW w:w="850"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lastRenderedPageBreak/>
              <w:t>平方米</w:t>
            </w:r>
          </w:p>
        </w:tc>
        <w:tc>
          <w:tcPr>
            <w:tcW w:w="709"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56</w:t>
            </w:r>
          </w:p>
        </w:tc>
        <w:tc>
          <w:tcPr>
            <w:tcW w:w="992" w:type="dxa"/>
          </w:tcPr>
          <w:p w:rsidR="0029203D" w:rsidRDefault="0029203D" w:rsidP="000E5668">
            <w:pPr>
              <w:jc w:val="center"/>
              <w:rPr>
                <w:rFonts w:asciiTheme="minorEastAsia" w:hAnsiTheme="minorEastAsia"/>
                <w:sz w:val="28"/>
                <w:szCs w:val="28"/>
              </w:rPr>
            </w:pPr>
          </w:p>
        </w:tc>
        <w:tc>
          <w:tcPr>
            <w:tcW w:w="992" w:type="dxa"/>
          </w:tcPr>
          <w:p w:rsidR="0029203D" w:rsidRDefault="0029203D" w:rsidP="000E5668">
            <w:pPr>
              <w:jc w:val="center"/>
              <w:rPr>
                <w:rFonts w:asciiTheme="minorEastAsia" w:hAnsiTheme="minorEastAsia"/>
                <w:sz w:val="28"/>
                <w:szCs w:val="28"/>
              </w:rPr>
            </w:pPr>
          </w:p>
        </w:tc>
      </w:tr>
      <w:tr w:rsidR="0029203D" w:rsidTr="0029203D">
        <w:tc>
          <w:tcPr>
            <w:tcW w:w="817"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辅材及系统安装集成费</w:t>
            </w:r>
          </w:p>
        </w:tc>
        <w:tc>
          <w:tcPr>
            <w:tcW w:w="4820" w:type="dxa"/>
          </w:tcPr>
          <w:p w:rsidR="0029203D" w:rsidRPr="00FE578A" w:rsidRDefault="0029203D" w:rsidP="000E5668">
            <w:pPr>
              <w:rPr>
                <w:rFonts w:asciiTheme="minorEastAsia" w:hAnsiTheme="minorEastAsia"/>
                <w:sz w:val="28"/>
                <w:szCs w:val="28"/>
              </w:rPr>
            </w:pPr>
            <w:r w:rsidRPr="00FE578A">
              <w:rPr>
                <w:rFonts w:asciiTheme="minorEastAsia" w:hAnsiTheme="minorEastAsia" w:hint="eastAsia"/>
                <w:sz w:val="28"/>
                <w:szCs w:val="28"/>
              </w:rPr>
              <w:t>1、旧地板拆除并搬运</w:t>
            </w:r>
            <w:r>
              <w:rPr>
                <w:rFonts w:asciiTheme="minorEastAsia" w:hAnsiTheme="minorEastAsia" w:hint="eastAsia"/>
                <w:sz w:val="28"/>
                <w:szCs w:val="28"/>
              </w:rPr>
              <w:t>至校内指定地点；新地板的安装及所有辅材；</w:t>
            </w:r>
          </w:p>
          <w:p w:rsidR="0029203D" w:rsidRDefault="0029203D" w:rsidP="000E5668">
            <w:pPr>
              <w:rPr>
                <w:rFonts w:asciiTheme="minorEastAsia" w:hAnsiTheme="minorEastAsia"/>
                <w:sz w:val="28"/>
                <w:szCs w:val="28"/>
              </w:rPr>
            </w:pPr>
            <w:r w:rsidRPr="00FE578A">
              <w:rPr>
                <w:rFonts w:asciiTheme="minorEastAsia" w:hAnsiTheme="minorEastAsia" w:hint="eastAsia"/>
                <w:sz w:val="28"/>
                <w:szCs w:val="28"/>
              </w:rPr>
              <w:t>2</w:t>
            </w:r>
            <w:r w:rsidR="00DD5129">
              <w:rPr>
                <w:rFonts w:asciiTheme="minorEastAsia" w:hAnsiTheme="minorEastAsia" w:hint="eastAsia"/>
                <w:sz w:val="28"/>
                <w:szCs w:val="28"/>
              </w:rPr>
              <w:t>、电视机</w:t>
            </w:r>
            <w:bookmarkStart w:id="4" w:name="_GoBack"/>
            <w:bookmarkEnd w:id="4"/>
            <w:r w:rsidRPr="00FE578A">
              <w:rPr>
                <w:rFonts w:asciiTheme="minorEastAsia" w:hAnsiTheme="minorEastAsia" w:hint="eastAsia"/>
                <w:sz w:val="28"/>
                <w:szCs w:val="28"/>
              </w:rPr>
              <w:t>挂架（定制）、电视机安装及缝隙美化，电视墙必须的信号线、电源线、转接头（DP接口转HDMI接口）、HDMI线缆、网线等线材；</w:t>
            </w:r>
          </w:p>
        </w:tc>
        <w:tc>
          <w:tcPr>
            <w:tcW w:w="850"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批</w:t>
            </w:r>
          </w:p>
        </w:tc>
        <w:tc>
          <w:tcPr>
            <w:tcW w:w="709"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1</w:t>
            </w:r>
          </w:p>
        </w:tc>
        <w:tc>
          <w:tcPr>
            <w:tcW w:w="992" w:type="dxa"/>
          </w:tcPr>
          <w:p w:rsidR="0029203D" w:rsidRDefault="0029203D" w:rsidP="000E5668">
            <w:pPr>
              <w:jc w:val="center"/>
              <w:rPr>
                <w:rFonts w:asciiTheme="minorEastAsia" w:hAnsiTheme="minorEastAsia"/>
                <w:sz w:val="28"/>
                <w:szCs w:val="28"/>
              </w:rPr>
            </w:pPr>
          </w:p>
        </w:tc>
        <w:tc>
          <w:tcPr>
            <w:tcW w:w="992" w:type="dxa"/>
          </w:tcPr>
          <w:p w:rsidR="0029203D" w:rsidRDefault="0029203D" w:rsidP="000E5668">
            <w:pPr>
              <w:jc w:val="center"/>
              <w:rPr>
                <w:rFonts w:asciiTheme="minorEastAsia" w:hAnsiTheme="minorEastAsia"/>
                <w:sz w:val="28"/>
                <w:szCs w:val="28"/>
              </w:rPr>
            </w:pPr>
          </w:p>
        </w:tc>
      </w:tr>
    </w:tbl>
    <w:p w:rsidR="00954B8E" w:rsidRDefault="00954B8E" w:rsidP="00954B8E">
      <w:pPr>
        <w:pStyle w:val="a3"/>
        <w:rPr>
          <w:rFonts w:ascii="仿宋" w:eastAsia="仿宋" w:hAnsi="仿宋"/>
          <w:sz w:val="32"/>
          <w:szCs w:val="32"/>
        </w:rPr>
      </w:pPr>
    </w:p>
    <w:p w:rsidR="00917068" w:rsidRDefault="00917068" w:rsidP="00D13F66">
      <w:pPr>
        <w:spacing w:line="360" w:lineRule="auto"/>
        <w:ind w:firstLineChars="200" w:firstLine="480"/>
        <w:rPr>
          <w:rFonts w:ascii="宋体" w:hAnsi="宋体"/>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(公章)</w:t>
      </w:r>
      <w:r>
        <w:rPr>
          <w:rFonts w:ascii="宋体" w:hAnsi="宋体"/>
          <w:sz w:val="24"/>
        </w:rPr>
        <w:t xml:space="preserve">   </w:t>
      </w:r>
    </w:p>
    <w:p w:rsidR="00917068" w:rsidRDefault="00917068" w:rsidP="00917068">
      <w:pPr>
        <w:adjustRightInd w:val="0"/>
        <w:snapToGrid w:val="0"/>
        <w:spacing w:line="228" w:lineRule="auto"/>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917068" w:rsidRDefault="00917068" w:rsidP="00917068">
      <w:pPr>
        <w:tabs>
          <w:tab w:val="left" w:pos="1815"/>
        </w:tabs>
        <w:jc w:val="center"/>
        <w:rPr>
          <w:rFonts w:ascii="仿宋" w:eastAsia="仿宋" w:hAnsi="仿宋" w:cs="仿宋"/>
          <w:b/>
          <w:bCs/>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rsidR="00917068" w:rsidRDefault="00917068" w:rsidP="00917068">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rsidR="00917068" w:rsidRDefault="00917068" w:rsidP="00917068">
      <w:pPr>
        <w:pStyle w:val="aa"/>
        <w:rPr>
          <w:rFonts w:ascii="仿宋" w:eastAsia="仿宋" w:hAnsi="仿宋" w:cs="仿宋"/>
          <w:sz w:val="28"/>
          <w:szCs w:val="28"/>
        </w:rPr>
      </w:pP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1．本次响应文件提供的所有资料都是真实有效、准确完整的，并按时接受资格审查，如发现提供虚假资料，或与事实不符，将取消成交资格。</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2．本次响应绝无资质挂靠、串标、围标情形，若经查证属实，立即取消我方参与和成交资格并承担相应的法律责任。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w:t>
      </w:r>
      <w:r w:rsidR="0050117C">
        <w:rPr>
          <w:rFonts w:ascii="仿宋" w:eastAsia="仿宋" w:hAnsi="仿宋" w:cs="仿宋" w:hint="eastAsia"/>
          <w:kern w:val="2"/>
          <w:sz w:val="28"/>
          <w:szCs w:val="28"/>
        </w:rPr>
        <w:t>比选</w:t>
      </w:r>
      <w:r>
        <w:rPr>
          <w:rFonts w:ascii="仿宋" w:eastAsia="仿宋" w:hAnsi="仿宋" w:cs="仿宋" w:hint="eastAsia"/>
          <w:kern w:val="2"/>
          <w:sz w:val="28"/>
          <w:szCs w:val="28"/>
        </w:rPr>
        <w:t>采购如我单位成交，除不可抗力外，决不因任何其它原因放弃中标，否则将承担相应法律责任。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4．我公司近三年（自响应文件递交截止时间向前追溯三年）在政府采购活动中无重大违法记录，并如违反，我方愿承担一切违约责任。</w:t>
      </w:r>
    </w:p>
    <w:p w:rsidR="00917068" w:rsidRDefault="00917068" w:rsidP="00917068">
      <w:pPr>
        <w:pStyle w:val="p15"/>
        <w:spacing w:line="360" w:lineRule="auto"/>
        <w:ind w:firstLine="640"/>
        <w:rPr>
          <w:rFonts w:ascii="仿宋" w:eastAsia="仿宋" w:hAnsi="仿宋" w:cs="仿宋"/>
          <w:kern w:val="2"/>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rsidR="00917068" w:rsidRDefault="00917068" w:rsidP="00917068">
      <w:pPr>
        <w:pStyle w:val="21"/>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rsidR="00917068" w:rsidRDefault="00917068" w:rsidP="00917068">
      <w:pPr>
        <w:spacing w:line="440" w:lineRule="exact"/>
        <w:rPr>
          <w:rFonts w:ascii="仿宋" w:eastAsia="仿宋" w:hAnsi="仿宋" w:cs="仿宋"/>
          <w:kern w:val="0"/>
          <w:sz w:val="28"/>
          <w:szCs w:val="28"/>
        </w:rPr>
      </w:pPr>
    </w:p>
    <w:p w:rsidR="00917068" w:rsidRDefault="00917068" w:rsidP="00917068">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致：中共安徽省委党校（安徽行政学院）</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rsidR="00917068" w:rsidRDefault="00917068" w:rsidP="00917068">
      <w:pPr>
        <w:rPr>
          <w:rFonts w:ascii="仿宋" w:eastAsia="仿宋" w:hAnsi="仿宋" w:cs="仿宋"/>
          <w:sz w:val="28"/>
          <w:szCs w:val="28"/>
        </w:rPr>
      </w:pP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九、其他资料</w:t>
      </w:r>
    </w:p>
    <w:p w:rsidR="00917068" w:rsidRDefault="00917068" w:rsidP="00917068">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rsidR="00917068" w:rsidRDefault="00917068" w:rsidP="00917068">
      <w:pPr>
        <w:rPr>
          <w:rFonts w:ascii="仿宋" w:eastAsia="仿宋" w:hAnsi="仿宋" w:cs="仿宋"/>
          <w:sz w:val="28"/>
          <w:szCs w:val="28"/>
        </w:rPr>
      </w:pPr>
    </w:p>
    <w:p w:rsidR="00917068" w:rsidRDefault="00917068" w:rsidP="00917068"/>
    <w:p w:rsidR="00917068" w:rsidRDefault="00917068" w:rsidP="00917068"/>
    <w:p w:rsidR="00917068" w:rsidRDefault="00917068" w:rsidP="00917068"/>
    <w:p w:rsidR="00917068" w:rsidRPr="00371409" w:rsidRDefault="00917068" w:rsidP="00917068">
      <w:pPr>
        <w:jc w:val="center"/>
        <w:rPr>
          <w:b/>
          <w:sz w:val="24"/>
        </w:rPr>
      </w:pPr>
    </w:p>
    <w:p w:rsidR="00E91406" w:rsidRDefault="00E91406">
      <w:pPr>
        <w:widowControl/>
        <w:jc w:val="left"/>
      </w:pPr>
    </w:p>
    <w:sectPr w:rsidR="00E91406" w:rsidSect="00234FA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79B9" w:rsidRDefault="00DB79B9" w:rsidP="00427762">
      <w:r>
        <w:separator/>
      </w:r>
    </w:p>
  </w:endnote>
  <w:endnote w:type="continuationSeparator" w:id="0">
    <w:p w:rsidR="00DB79B9" w:rsidRDefault="00DB79B9" w:rsidP="00427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79B9" w:rsidRDefault="00DB79B9" w:rsidP="00427762">
      <w:r>
        <w:separator/>
      </w:r>
    </w:p>
  </w:footnote>
  <w:footnote w:type="continuationSeparator" w:id="0">
    <w:p w:rsidR="00DB79B9" w:rsidRDefault="00DB79B9" w:rsidP="004277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9764CB"/>
    <w:multiLevelType w:val="singleLevel"/>
    <w:tmpl w:val="659764C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2313B"/>
    <w:rsid w:val="00014A7C"/>
    <w:rsid w:val="000250DD"/>
    <w:rsid w:val="000C0376"/>
    <w:rsid w:val="000D1670"/>
    <w:rsid w:val="000E5E49"/>
    <w:rsid w:val="0010620C"/>
    <w:rsid w:val="001114CE"/>
    <w:rsid w:val="00195489"/>
    <w:rsid w:val="001C22D0"/>
    <w:rsid w:val="001C6194"/>
    <w:rsid w:val="00234FA8"/>
    <w:rsid w:val="002453F6"/>
    <w:rsid w:val="002459F4"/>
    <w:rsid w:val="0025036A"/>
    <w:rsid w:val="00283C73"/>
    <w:rsid w:val="0029203D"/>
    <w:rsid w:val="0032313B"/>
    <w:rsid w:val="00354323"/>
    <w:rsid w:val="003E5A8D"/>
    <w:rsid w:val="003F599A"/>
    <w:rsid w:val="004068F6"/>
    <w:rsid w:val="00407803"/>
    <w:rsid w:val="00427762"/>
    <w:rsid w:val="00430920"/>
    <w:rsid w:val="00442B2C"/>
    <w:rsid w:val="004A6863"/>
    <w:rsid w:val="004B18D9"/>
    <w:rsid w:val="004E2DBE"/>
    <w:rsid w:val="004F5945"/>
    <w:rsid w:val="0050117C"/>
    <w:rsid w:val="005208E4"/>
    <w:rsid w:val="005266B6"/>
    <w:rsid w:val="00534DAD"/>
    <w:rsid w:val="005467DA"/>
    <w:rsid w:val="00561570"/>
    <w:rsid w:val="005B1502"/>
    <w:rsid w:val="005E782E"/>
    <w:rsid w:val="005F6195"/>
    <w:rsid w:val="005F7E73"/>
    <w:rsid w:val="00623310"/>
    <w:rsid w:val="006A71EB"/>
    <w:rsid w:val="006B4C38"/>
    <w:rsid w:val="006C1882"/>
    <w:rsid w:val="006E058C"/>
    <w:rsid w:val="00740B78"/>
    <w:rsid w:val="00766C44"/>
    <w:rsid w:val="007D548F"/>
    <w:rsid w:val="007E1E25"/>
    <w:rsid w:val="007E4905"/>
    <w:rsid w:val="00867DD2"/>
    <w:rsid w:val="008A0D84"/>
    <w:rsid w:val="008E26F1"/>
    <w:rsid w:val="008F6B96"/>
    <w:rsid w:val="008F749C"/>
    <w:rsid w:val="00917068"/>
    <w:rsid w:val="009263D9"/>
    <w:rsid w:val="009269DA"/>
    <w:rsid w:val="00954B8E"/>
    <w:rsid w:val="00986F71"/>
    <w:rsid w:val="009958B5"/>
    <w:rsid w:val="00997CCE"/>
    <w:rsid w:val="009A1BC6"/>
    <w:rsid w:val="009D0586"/>
    <w:rsid w:val="009D7919"/>
    <w:rsid w:val="00A82EFE"/>
    <w:rsid w:val="00A84B00"/>
    <w:rsid w:val="00AB2511"/>
    <w:rsid w:val="00AC10F0"/>
    <w:rsid w:val="00AE7E63"/>
    <w:rsid w:val="00AF3D3E"/>
    <w:rsid w:val="00B02BFE"/>
    <w:rsid w:val="00B5791C"/>
    <w:rsid w:val="00B73583"/>
    <w:rsid w:val="00BA5243"/>
    <w:rsid w:val="00BD0591"/>
    <w:rsid w:val="00BD225B"/>
    <w:rsid w:val="00C51218"/>
    <w:rsid w:val="00C5438F"/>
    <w:rsid w:val="00C72783"/>
    <w:rsid w:val="00CA76DE"/>
    <w:rsid w:val="00CB33F9"/>
    <w:rsid w:val="00CC2D0B"/>
    <w:rsid w:val="00CC4665"/>
    <w:rsid w:val="00CE2513"/>
    <w:rsid w:val="00CF4C5D"/>
    <w:rsid w:val="00D03A43"/>
    <w:rsid w:val="00D13F66"/>
    <w:rsid w:val="00D47D11"/>
    <w:rsid w:val="00D607DE"/>
    <w:rsid w:val="00D935A4"/>
    <w:rsid w:val="00DB79B9"/>
    <w:rsid w:val="00DD2272"/>
    <w:rsid w:val="00DD5129"/>
    <w:rsid w:val="00DE4A96"/>
    <w:rsid w:val="00DE64C8"/>
    <w:rsid w:val="00E461E0"/>
    <w:rsid w:val="00E65327"/>
    <w:rsid w:val="00E91406"/>
    <w:rsid w:val="00EB49A6"/>
    <w:rsid w:val="00F14006"/>
    <w:rsid w:val="00F85E67"/>
    <w:rsid w:val="00FB53D7"/>
    <w:rsid w:val="00FD6410"/>
    <w:rsid w:val="7CD75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400A64"/>
  <w15:docId w15:val="{73FD561F-0C12-4B73-AC52-E54726B98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4FA8"/>
    <w:pPr>
      <w:widowControl w:val="0"/>
      <w:jc w:val="both"/>
    </w:pPr>
    <w:rPr>
      <w:kern w:val="2"/>
      <w:sz w:val="21"/>
      <w:szCs w:val="22"/>
    </w:rPr>
  </w:style>
  <w:style w:type="paragraph" w:styleId="1">
    <w:name w:val="heading 1"/>
    <w:basedOn w:val="a"/>
    <w:next w:val="a"/>
    <w:link w:val="10"/>
    <w:uiPriority w:val="9"/>
    <w:qFormat/>
    <w:rsid w:val="00CE2513"/>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rsid w:val="00234FA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34FA8"/>
    <w:pPr>
      <w:widowControl/>
      <w:spacing w:before="100" w:beforeAutospacing="1" w:after="100" w:afterAutospacing="1"/>
      <w:jc w:val="left"/>
    </w:pPr>
    <w:rPr>
      <w:rFonts w:ascii="宋体" w:eastAsia="宋体" w:hAnsi="宋体" w:cs="宋体"/>
      <w:kern w:val="0"/>
      <w:sz w:val="24"/>
      <w:szCs w:val="24"/>
    </w:rPr>
  </w:style>
  <w:style w:type="character" w:styleId="a4">
    <w:name w:val="FollowedHyperlink"/>
    <w:basedOn w:val="a0"/>
    <w:uiPriority w:val="99"/>
    <w:unhideWhenUsed/>
    <w:rsid w:val="00234FA8"/>
    <w:rPr>
      <w:color w:val="800080"/>
      <w:u w:val="single"/>
    </w:rPr>
  </w:style>
  <w:style w:type="character" w:styleId="a5">
    <w:name w:val="Hyperlink"/>
    <w:basedOn w:val="a0"/>
    <w:uiPriority w:val="99"/>
    <w:unhideWhenUsed/>
    <w:rsid w:val="00234FA8"/>
    <w:rPr>
      <w:color w:val="0000FF"/>
      <w:u w:val="single"/>
    </w:rPr>
  </w:style>
  <w:style w:type="table" w:styleId="a6">
    <w:name w:val="Table Grid"/>
    <w:basedOn w:val="a1"/>
    <w:uiPriority w:val="59"/>
    <w:qFormat/>
    <w:rsid w:val="00234FA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234FA8"/>
    <w:rPr>
      <w:rFonts w:ascii="宋体" w:eastAsia="宋体" w:hAnsi="宋体" w:cs="宋体"/>
      <w:b/>
      <w:bCs/>
      <w:kern w:val="0"/>
      <w:sz w:val="36"/>
      <w:szCs w:val="36"/>
    </w:rPr>
  </w:style>
  <w:style w:type="paragraph" w:styleId="a7">
    <w:name w:val="Body Text Indent"/>
    <w:basedOn w:val="a"/>
    <w:link w:val="a8"/>
    <w:uiPriority w:val="99"/>
    <w:semiHidden/>
    <w:unhideWhenUsed/>
    <w:rsid w:val="00917068"/>
    <w:pPr>
      <w:spacing w:after="120"/>
      <w:ind w:leftChars="200" w:left="420"/>
    </w:pPr>
  </w:style>
  <w:style w:type="character" w:customStyle="1" w:styleId="a8">
    <w:name w:val="正文文本缩进 字符"/>
    <w:basedOn w:val="a0"/>
    <w:link w:val="a7"/>
    <w:uiPriority w:val="99"/>
    <w:semiHidden/>
    <w:rsid w:val="00917068"/>
    <w:rPr>
      <w:kern w:val="2"/>
      <w:sz w:val="21"/>
      <w:szCs w:val="22"/>
    </w:rPr>
  </w:style>
  <w:style w:type="paragraph" w:styleId="21">
    <w:name w:val="Body Text First Indent 2"/>
    <w:basedOn w:val="a7"/>
    <w:link w:val="22"/>
    <w:uiPriority w:val="99"/>
    <w:unhideWhenUsed/>
    <w:rsid w:val="00917068"/>
    <w:pPr>
      <w:ind w:firstLineChars="200" w:firstLine="420"/>
    </w:pPr>
    <w:rPr>
      <w:rFonts w:ascii="Calibri" w:eastAsia="宋体" w:hAnsi="Calibri" w:cs="Times New Roman"/>
      <w:szCs w:val="24"/>
    </w:rPr>
  </w:style>
  <w:style w:type="character" w:customStyle="1" w:styleId="22">
    <w:name w:val="正文首行缩进 2 字符"/>
    <w:basedOn w:val="a8"/>
    <w:link w:val="21"/>
    <w:uiPriority w:val="99"/>
    <w:rsid w:val="00917068"/>
    <w:rPr>
      <w:rFonts w:ascii="Calibri" w:eastAsia="宋体" w:hAnsi="Calibri" w:cs="Times New Roman"/>
      <w:kern w:val="2"/>
      <w:sz w:val="21"/>
      <w:szCs w:val="24"/>
    </w:rPr>
  </w:style>
  <w:style w:type="paragraph" w:styleId="a9">
    <w:name w:val="Title"/>
    <w:basedOn w:val="a"/>
    <w:next w:val="aa"/>
    <w:link w:val="ab"/>
    <w:qFormat/>
    <w:rsid w:val="00917068"/>
    <w:pPr>
      <w:spacing w:before="240" w:after="60"/>
      <w:jc w:val="center"/>
      <w:outlineLvl w:val="0"/>
    </w:pPr>
    <w:rPr>
      <w:rFonts w:ascii="Arial" w:eastAsia="黑体" w:hAnsi="Arial" w:cs="Times New Roman"/>
      <w:b/>
      <w:sz w:val="40"/>
      <w:szCs w:val="24"/>
    </w:rPr>
  </w:style>
  <w:style w:type="character" w:customStyle="1" w:styleId="ab">
    <w:name w:val="标题 字符"/>
    <w:basedOn w:val="a0"/>
    <w:link w:val="a9"/>
    <w:rsid w:val="00917068"/>
    <w:rPr>
      <w:rFonts w:ascii="Arial" w:eastAsia="黑体" w:hAnsi="Arial" w:cs="Times New Roman"/>
      <w:b/>
      <w:kern w:val="2"/>
      <w:sz w:val="40"/>
      <w:szCs w:val="24"/>
    </w:rPr>
  </w:style>
  <w:style w:type="paragraph" w:styleId="ac">
    <w:name w:val="Date"/>
    <w:basedOn w:val="a"/>
    <w:next w:val="a"/>
    <w:link w:val="ad"/>
    <w:unhideWhenUsed/>
    <w:qFormat/>
    <w:rsid w:val="00917068"/>
    <w:rPr>
      <w:rFonts w:ascii="Times New Roman" w:eastAsia="宋体" w:hAnsi="Times New Roman" w:cs="Times New Roman"/>
      <w:b/>
      <w:sz w:val="28"/>
      <w:szCs w:val="20"/>
    </w:rPr>
  </w:style>
  <w:style w:type="character" w:customStyle="1" w:styleId="ad">
    <w:name w:val="日期 字符"/>
    <w:basedOn w:val="a0"/>
    <w:link w:val="ac"/>
    <w:rsid w:val="00917068"/>
    <w:rPr>
      <w:rFonts w:ascii="Times New Roman" w:eastAsia="宋体" w:hAnsi="Times New Roman" w:cs="Times New Roman"/>
      <w:b/>
      <w:kern w:val="2"/>
      <w:sz w:val="28"/>
    </w:rPr>
  </w:style>
  <w:style w:type="paragraph" w:styleId="aa">
    <w:name w:val="Normal Indent"/>
    <w:basedOn w:val="a"/>
    <w:unhideWhenUsed/>
    <w:qFormat/>
    <w:rsid w:val="00917068"/>
    <w:pPr>
      <w:ind w:firstLine="420"/>
    </w:pPr>
    <w:rPr>
      <w:rFonts w:ascii="Times New Roman" w:eastAsia="宋体" w:hAnsi="Times New Roman" w:cs="Times New Roman"/>
      <w:szCs w:val="24"/>
    </w:rPr>
  </w:style>
  <w:style w:type="paragraph" w:customStyle="1" w:styleId="p15">
    <w:name w:val="p15"/>
    <w:basedOn w:val="a"/>
    <w:qFormat/>
    <w:rsid w:val="00917068"/>
    <w:pPr>
      <w:widowControl/>
    </w:pPr>
    <w:rPr>
      <w:rFonts w:ascii="Calibri" w:eastAsia="宋体" w:hAnsi="Calibri" w:cs="Times New Roman"/>
      <w:kern w:val="0"/>
      <w:szCs w:val="21"/>
    </w:rPr>
  </w:style>
  <w:style w:type="paragraph" w:styleId="ae">
    <w:name w:val="header"/>
    <w:basedOn w:val="a"/>
    <w:link w:val="af"/>
    <w:uiPriority w:val="99"/>
    <w:semiHidden/>
    <w:unhideWhenUsed/>
    <w:rsid w:val="00427762"/>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uiPriority w:val="99"/>
    <w:semiHidden/>
    <w:rsid w:val="00427762"/>
    <w:rPr>
      <w:kern w:val="2"/>
      <w:sz w:val="18"/>
      <w:szCs w:val="18"/>
    </w:rPr>
  </w:style>
  <w:style w:type="paragraph" w:styleId="af0">
    <w:name w:val="footer"/>
    <w:basedOn w:val="a"/>
    <w:link w:val="af1"/>
    <w:uiPriority w:val="99"/>
    <w:semiHidden/>
    <w:unhideWhenUsed/>
    <w:rsid w:val="00427762"/>
    <w:pPr>
      <w:tabs>
        <w:tab w:val="center" w:pos="4153"/>
        <w:tab w:val="right" w:pos="8306"/>
      </w:tabs>
      <w:snapToGrid w:val="0"/>
      <w:jc w:val="left"/>
    </w:pPr>
    <w:rPr>
      <w:sz w:val="18"/>
      <w:szCs w:val="18"/>
    </w:rPr>
  </w:style>
  <w:style w:type="character" w:customStyle="1" w:styleId="af1">
    <w:name w:val="页脚 字符"/>
    <w:basedOn w:val="a0"/>
    <w:link w:val="af0"/>
    <w:uiPriority w:val="99"/>
    <w:semiHidden/>
    <w:rsid w:val="00427762"/>
    <w:rPr>
      <w:kern w:val="2"/>
      <w:sz w:val="18"/>
      <w:szCs w:val="18"/>
    </w:rPr>
  </w:style>
  <w:style w:type="character" w:customStyle="1" w:styleId="10">
    <w:name w:val="标题 1 字符"/>
    <w:basedOn w:val="a0"/>
    <w:link w:val="1"/>
    <w:uiPriority w:val="9"/>
    <w:rsid w:val="00CE251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21709;&#24212;&#25991;&#20214;%20.doc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1</Pages>
  <Words>637</Words>
  <Characters>3632</Characters>
  <Application>Microsoft Office Word</Application>
  <DocSecurity>0</DocSecurity>
  <Lines>30</Lines>
  <Paragraphs>8</Paragraphs>
  <ScaleCrop>false</ScaleCrop>
  <Company/>
  <LinksUpToDate>false</LinksUpToDate>
  <CharactersWithSpaces>4261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周桥</cp:lastModifiedBy>
  <cp:revision>105</cp:revision>
  <dcterms:created xsi:type="dcterms:W3CDTF">2021-06-10T03:11:00Z</dcterms:created>
  <dcterms:modified xsi:type="dcterms:W3CDTF">2021-09-02T03:05:00Z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