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068" w:rsidRPr="00D03A43" w:rsidRDefault="00917068">
      <w:pPr>
        <w:widowControl/>
        <w:jc w:val="left"/>
        <w:rPr>
          <w:rFonts w:ascii="仿宋" w:eastAsia="仿宋" w:hAnsi="仿宋"/>
          <w:sz w:val="32"/>
          <w:szCs w:val="32"/>
        </w:rPr>
      </w:pPr>
      <w:bookmarkStart w:id="0" w:name="_GoBack"/>
      <w:bookmarkEnd w:id="0"/>
    </w:p>
    <w:p w:rsidR="00917068" w:rsidRDefault="00917068" w:rsidP="00917068">
      <w:pPr>
        <w:rPr>
          <w:rFonts w:ascii="仿宋" w:eastAsia="仿宋" w:hAnsi="仿宋" w:cs="仿宋"/>
          <w:sz w:val="28"/>
          <w:szCs w:val="28"/>
        </w:rPr>
      </w:pPr>
      <w:r>
        <w:rPr>
          <w:rFonts w:ascii="仿宋" w:eastAsia="仿宋" w:hAnsi="仿宋" w:cs="仿宋" w:hint="eastAsia"/>
          <w:sz w:val="28"/>
          <w:szCs w:val="28"/>
        </w:rPr>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bookmarkStart w:id="1" w:name="_Hlk450146333"/>
    </w:p>
    <w:bookmarkEnd w:id="1"/>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9"/>
        <w:jc w:val="both"/>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AC09B2">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AC09B2">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AC09B2">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AC09B2">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AC09B2">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C09B2">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AC09B2">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AC09B2">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AC09B2">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AC09B2">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AC09B2">
      <w:pPr>
        <w:spacing w:before="720" w:afterLines="50" w:after="156" w:line="500" w:lineRule="exact"/>
        <w:ind w:right="480"/>
        <w:rPr>
          <w:rFonts w:ascii="仿宋" w:eastAsia="仿宋" w:hAnsi="仿宋" w:cs="仿宋"/>
          <w:color w:val="000000"/>
          <w:sz w:val="28"/>
          <w:szCs w:val="28"/>
        </w:rPr>
      </w:pPr>
    </w:p>
    <w:p w:rsidR="00917068" w:rsidRDefault="00917068" w:rsidP="00AC09B2">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C09B2">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AC09B2">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AC09B2">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9"/>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917068" w:rsidRDefault="00917068" w:rsidP="00917068">
      <w:pPr>
        <w:pStyle w:val="aa"/>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917068" w:rsidRDefault="00917068" w:rsidP="00917068">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a"/>
        <w:rPr>
          <w:rFonts w:ascii="仿宋" w:eastAsia="仿宋" w:hAnsi="仿宋" w:cs="仿宋"/>
          <w:sz w:val="28"/>
          <w:szCs w:val="28"/>
        </w:rPr>
      </w:pPr>
    </w:p>
    <w:p w:rsidR="00917068" w:rsidRDefault="00917068" w:rsidP="00917068">
      <w:pPr>
        <w:pStyle w:val="ac"/>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DD2272">
        <w:rPr>
          <w:rFonts w:ascii="仿宋" w:eastAsia="仿宋" w:hAnsi="仿宋" w:cs="仿宋" w:hint="eastAsia"/>
          <w:sz w:val="28"/>
          <w:szCs w:val="28"/>
        </w:rPr>
        <w:t>比选</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D935A4">
        <w:rPr>
          <w:rFonts w:ascii="仿宋" w:eastAsia="仿宋" w:hAnsi="仿宋" w:cs="仿宋" w:hint="eastAsia"/>
          <w:sz w:val="28"/>
          <w:szCs w:val="28"/>
        </w:rPr>
        <w:t>比选</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D935A4">
        <w:rPr>
          <w:rFonts w:ascii="仿宋" w:eastAsia="仿宋" w:hAnsi="仿宋" w:cs="仿宋" w:hint="eastAsia"/>
          <w:sz w:val="28"/>
          <w:szCs w:val="28"/>
        </w:rPr>
        <w:t>比选</w:t>
      </w:r>
      <w:r>
        <w:rPr>
          <w:rFonts w:ascii="仿宋" w:eastAsia="仿宋" w:hAnsi="仿宋" w:cs="仿宋" w:hint="eastAsia"/>
          <w:sz w:val="28"/>
          <w:szCs w:val="28"/>
        </w:rPr>
        <w:t>公告及附件文件的规定，严格履行合同的责任和义务,并保证于贵方要求的日期内完成咨询及招标代理工作。</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tbl>
      <w:tblPr>
        <w:tblStyle w:val="a6"/>
        <w:tblW w:w="9180" w:type="dxa"/>
        <w:tblLayout w:type="fixed"/>
        <w:tblLook w:val="04A0" w:firstRow="1" w:lastRow="0" w:firstColumn="1" w:lastColumn="0" w:noHBand="0" w:noVBand="1"/>
      </w:tblPr>
      <w:tblGrid>
        <w:gridCol w:w="1384"/>
        <w:gridCol w:w="4253"/>
        <w:gridCol w:w="850"/>
        <w:gridCol w:w="709"/>
        <w:gridCol w:w="992"/>
        <w:gridCol w:w="992"/>
      </w:tblGrid>
      <w:tr w:rsidR="0029203D" w:rsidTr="00733F52">
        <w:tc>
          <w:tcPr>
            <w:tcW w:w="1384"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4253"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85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709"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数量</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单价（元）</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总价（元）</w:t>
            </w:r>
          </w:p>
        </w:tc>
      </w:tr>
      <w:tr w:rsidR="00733F52" w:rsidTr="006C721B">
        <w:tc>
          <w:tcPr>
            <w:tcW w:w="1384" w:type="dxa"/>
            <w:vAlign w:val="center"/>
          </w:tcPr>
          <w:p w:rsidR="00733F52" w:rsidRDefault="00733F52" w:rsidP="00C859D3">
            <w:pPr>
              <w:jc w:val="center"/>
              <w:rPr>
                <w:rFonts w:asciiTheme="minorEastAsia" w:hAnsiTheme="minorEastAsia"/>
                <w:sz w:val="28"/>
                <w:szCs w:val="28"/>
              </w:rPr>
            </w:pPr>
            <w:r>
              <w:rPr>
                <w:rFonts w:asciiTheme="minorEastAsia" w:hAnsiTheme="minorEastAsia" w:hint="eastAsia"/>
                <w:sz w:val="28"/>
                <w:szCs w:val="28"/>
              </w:rPr>
              <w:t>高压配电房直流屏不间断电源柜</w:t>
            </w:r>
          </w:p>
        </w:tc>
        <w:tc>
          <w:tcPr>
            <w:tcW w:w="4253" w:type="dxa"/>
            <w:vAlign w:val="center"/>
          </w:tcPr>
          <w:p w:rsidR="00733F52" w:rsidRDefault="006C721B" w:rsidP="009E4123">
            <w:pPr>
              <w:jc w:val="center"/>
              <w:rPr>
                <w:rFonts w:asciiTheme="minorEastAsia" w:hAnsiTheme="minorEastAsia"/>
                <w:sz w:val="28"/>
                <w:szCs w:val="28"/>
              </w:rPr>
            </w:pPr>
            <w:r w:rsidRPr="006C721B">
              <w:rPr>
                <w:rFonts w:ascii="宋体" w:eastAsia="宋体" w:hAnsi="宋体" w:cs="Times New Roman" w:hint="eastAsia"/>
                <w:sz w:val="28"/>
                <w:szCs w:val="28"/>
              </w:rPr>
              <w:t>40Ah220V</w:t>
            </w:r>
            <w:r>
              <w:rPr>
                <w:rFonts w:asciiTheme="minorEastAsia" w:hAnsiTheme="minorEastAsia" w:hint="eastAsia"/>
                <w:sz w:val="28"/>
                <w:szCs w:val="28"/>
              </w:rPr>
              <w:t>直流屏柜（</w:t>
            </w:r>
            <w:r w:rsidRPr="00857D0E">
              <w:rPr>
                <w:rFonts w:ascii="宋体" w:eastAsia="宋体" w:hAnsi="宋体" w:cs="Times New Roman" w:hint="eastAsia"/>
                <w:sz w:val="28"/>
                <w:szCs w:val="28"/>
              </w:rPr>
              <w:t>2260×800×600mm</w:t>
            </w:r>
            <w:r>
              <w:rPr>
                <w:rFonts w:asciiTheme="minorEastAsia" w:hAnsiTheme="minorEastAsia" w:hint="eastAsia"/>
                <w:sz w:val="28"/>
                <w:szCs w:val="28"/>
              </w:rPr>
              <w:t>），含1</w:t>
            </w:r>
            <w:r w:rsidR="009E4123">
              <w:rPr>
                <w:rFonts w:asciiTheme="minorEastAsia" w:hAnsiTheme="minorEastAsia" w:hint="eastAsia"/>
                <w:sz w:val="28"/>
                <w:szCs w:val="28"/>
              </w:rPr>
              <w:t>8</w:t>
            </w:r>
            <w:r>
              <w:rPr>
                <w:rFonts w:asciiTheme="minorEastAsia" w:hAnsiTheme="minorEastAsia" w:hint="eastAsia"/>
                <w:sz w:val="28"/>
                <w:szCs w:val="28"/>
              </w:rPr>
              <w:t>只</w:t>
            </w:r>
            <w:r w:rsidR="00CE4ED9">
              <w:rPr>
                <w:rFonts w:asciiTheme="minorEastAsia" w:hAnsiTheme="minorEastAsia" w:hint="eastAsia"/>
                <w:sz w:val="28"/>
                <w:szCs w:val="28"/>
              </w:rPr>
              <w:t>12V40Ah</w:t>
            </w:r>
            <w:r>
              <w:rPr>
                <w:rFonts w:asciiTheme="minorEastAsia" w:hAnsiTheme="minorEastAsia" w:hint="eastAsia"/>
                <w:sz w:val="28"/>
                <w:szCs w:val="28"/>
              </w:rPr>
              <w:t>直流屏柜电池、</w:t>
            </w:r>
            <w:r w:rsidRPr="006C721B">
              <w:rPr>
                <w:rFonts w:ascii="宋体" w:eastAsia="宋体" w:hAnsi="宋体" w:cs="Times New Roman" w:hint="eastAsia"/>
                <w:sz w:val="28"/>
                <w:szCs w:val="28"/>
              </w:rPr>
              <w:t>触摸彩屏监控系统</w:t>
            </w:r>
            <w:r w:rsidRPr="006C721B">
              <w:rPr>
                <w:rFonts w:asciiTheme="minorEastAsia" w:hAnsiTheme="minorEastAsia" w:hint="eastAsia"/>
                <w:sz w:val="28"/>
                <w:szCs w:val="28"/>
              </w:rPr>
              <w:t>、</w:t>
            </w:r>
            <w:r w:rsidRPr="006C721B">
              <w:rPr>
                <w:rFonts w:ascii="宋体" w:eastAsia="宋体" w:hAnsi="宋体" w:cs="Times New Roman" w:hint="eastAsia"/>
                <w:sz w:val="28"/>
                <w:szCs w:val="28"/>
              </w:rPr>
              <w:t>高频电源模块</w:t>
            </w:r>
            <w:r w:rsidRPr="006C721B">
              <w:rPr>
                <w:rFonts w:asciiTheme="minorEastAsia" w:hAnsiTheme="minorEastAsia" w:hint="eastAsia"/>
                <w:sz w:val="28"/>
                <w:szCs w:val="28"/>
              </w:rPr>
              <w:t>、</w:t>
            </w:r>
            <w:r w:rsidRPr="006C721B">
              <w:rPr>
                <w:rFonts w:ascii="宋体" w:eastAsia="宋体" w:hAnsi="宋体" w:cs="Times New Roman" w:hint="eastAsia"/>
                <w:sz w:val="28"/>
                <w:szCs w:val="28"/>
              </w:rPr>
              <w:t>硅链调压器</w:t>
            </w:r>
            <w:r w:rsidRPr="006C721B">
              <w:rPr>
                <w:rFonts w:asciiTheme="minorEastAsia" w:hAnsiTheme="minorEastAsia" w:hint="eastAsia"/>
                <w:sz w:val="28"/>
                <w:szCs w:val="28"/>
              </w:rPr>
              <w:t>、</w:t>
            </w:r>
            <w:r w:rsidRPr="006C721B">
              <w:rPr>
                <w:rFonts w:ascii="宋体" w:eastAsia="宋体" w:hAnsi="宋体" w:cs="Times New Roman" w:hint="eastAsia"/>
                <w:sz w:val="28"/>
                <w:szCs w:val="28"/>
              </w:rPr>
              <w:t>直流塑壳断路器</w:t>
            </w:r>
            <w:r w:rsidRPr="006C721B">
              <w:rPr>
                <w:rFonts w:asciiTheme="minorEastAsia" w:hAnsiTheme="minorEastAsia" w:hint="eastAsia"/>
                <w:sz w:val="28"/>
                <w:szCs w:val="28"/>
              </w:rPr>
              <w:t>等。</w:t>
            </w:r>
          </w:p>
        </w:tc>
        <w:tc>
          <w:tcPr>
            <w:tcW w:w="850"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台</w:t>
            </w:r>
          </w:p>
        </w:tc>
        <w:tc>
          <w:tcPr>
            <w:tcW w:w="709"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733F52" w:rsidRDefault="00733F52" w:rsidP="000E5668">
            <w:pPr>
              <w:jc w:val="center"/>
              <w:rPr>
                <w:rFonts w:asciiTheme="minorEastAsia" w:hAnsiTheme="minorEastAsia"/>
                <w:sz w:val="28"/>
                <w:szCs w:val="28"/>
              </w:rPr>
            </w:pPr>
          </w:p>
        </w:tc>
        <w:tc>
          <w:tcPr>
            <w:tcW w:w="992" w:type="dxa"/>
          </w:tcPr>
          <w:p w:rsidR="00733F52" w:rsidRDefault="00733F52" w:rsidP="000E5668">
            <w:pPr>
              <w:jc w:val="center"/>
              <w:rPr>
                <w:rFonts w:asciiTheme="minorEastAsia" w:hAnsiTheme="minorEastAsia"/>
                <w:sz w:val="28"/>
                <w:szCs w:val="28"/>
              </w:rPr>
            </w:pPr>
          </w:p>
        </w:tc>
      </w:tr>
      <w:tr w:rsidR="00733F52" w:rsidTr="006C721B">
        <w:tc>
          <w:tcPr>
            <w:tcW w:w="1384" w:type="dxa"/>
            <w:vAlign w:val="center"/>
          </w:tcPr>
          <w:p w:rsidR="00733F52" w:rsidRDefault="00733F52" w:rsidP="00C859D3">
            <w:pPr>
              <w:jc w:val="center"/>
              <w:rPr>
                <w:rFonts w:asciiTheme="minorEastAsia" w:hAnsiTheme="minorEastAsia"/>
                <w:sz w:val="28"/>
                <w:szCs w:val="28"/>
              </w:rPr>
            </w:pPr>
            <w:r>
              <w:rPr>
                <w:rFonts w:asciiTheme="minorEastAsia" w:hAnsiTheme="minorEastAsia" w:hint="eastAsia"/>
                <w:sz w:val="28"/>
                <w:szCs w:val="28"/>
              </w:rPr>
              <w:t>电源指示灯</w:t>
            </w:r>
          </w:p>
        </w:tc>
        <w:tc>
          <w:tcPr>
            <w:tcW w:w="4253" w:type="dxa"/>
            <w:vAlign w:val="center"/>
          </w:tcPr>
          <w:p w:rsidR="00733F52" w:rsidRPr="004A6863" w:rsidRDefault="006D1C73" w:rsidP="006C721B">
            <w:pPr>
              <w:jc w:val="center"/>
              <w:rPr>
                <w:rFonts w:asciiTheme="minorEastAsia" w:hAnsiTheme="minorEastAsia"/>
                <w:sz w:val="28"/>
                <w:szCs w:val="28"/>
              </w:rPr>
            </w:pPr>
            <w:r>
              <w:rPr>
                <w:rFonts w:asciiTheme="minorEastAsia" w:hAnsiTheme="minorEastAsia" w:hint="eastAsia"/>
                <w:sz w:val="28"/>
                <w:szCs w:val="28"/>
              </w:rPr>
              <w:t>250V</w:t>
            </w:r>
          </w:p>
        </w:tc>
        <w:tc>
          <w:tcPr>
            <w:tcW w:w="850"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只</w:t>
            </w:r>
          </w:p>
        </w:tc>
        <w:tc>
          <w:tcPr>
            <w:tcW w:w="709" w:type="dxa"/>
            <w:vAlign w:val="center"/>
          </w:tcPr>
          <w:p w:rsidR="00733F52" w:rsidRDefault="00733F52" w:rsidP="00733F52">
            <w:pPr>
              <w:jc w:val="center"/>
              <w:rPr>
                <w:rFonts w:asciiTheme="minorEastAsia" w:hAnsiTheme="minorEastAsia"/>
                <w:sz w:val="28"/>
                <w:szCs w:val="28"/>
              </w:rPr>
            </w:pPr>
            <w:r>
              <w:rPr>
                <w:rFonts w:asciiTheme="minorEastAsia" w:hAnsiTheme="minorEastAsia" w:hint="eastAsia"/>
                <w:sz w:val="28"/>
                <w:szCs w:val="28"/>
              </w:rPr>
              <w:t>50</w:t>
            </w:r>
          </w:p>
        </w:tc>
        <w:tc>
          <w:tcPr>
            <w:tcW w:w="992" w:type="dxa"/>
          </w:tcPr>
          <w:p w:rsidR="00733F52" w:rsidRDefault="00733F52" w:rsidP="000E5668">
            <w:pPr>
              <w:jc w:val="center"/>
              <w:rPr>
                <w:rFonts w:asciiTheme="minorEastAsia" w:hAnsiTheme="minorEastAsia"/>
                <w:sz w:val="28"/>
                <w:szCs w:val="28"/>
              </w:rPr>
            </w:pPr>
          </w:p>
        </w:tc>
        <w:tc>
          <w:tcPr>
            <w:tcW w:w="992" w:type="dxa"/>
          </w:tcPr>
          <w:p w:rsidR="00733F52" w:rsidRDefault="00733F52" w:rsidP="000E5668">
            <w:pPr>
              <w:jc w:val="center"/>
              <w:rPr>
                <w:rFonts w:asciiTheme="minorEastAsia" w:hAnsiTheme="minorEastAsia"/>
                <w:sz w:val="28"/>
                <w:szCs w:val="28"/>
              </w:rPr>
            </w:pPr>
          </w:p>
        </w:tc>
      </w:tr>
      <w:tr w:rsidR="00733F52" w:rsidTr="006C721B">
        <w:tc>
          <w:tcPr>
            <w:tcW w:w="1384" w:type="dxa"/>
            <w:vAlign w:val="center"/>
          </w:tcPr>
          <w:p w:rsidR="00733F52" w:rsidRDefault="00733F52" w:rsidP="00C859D3">
            <w:pPr>
              <w:jc w:val="center"/>
              <w:rPr>
                <w:rFonts w:asciiTheme="minorEastAsia" w:hAnsiTheme="minorEastAsia"/>
                <w:sz w:val="28"/>
                <w:szCs w:val="28"/>
              </w:rPr>
            </w:pPr>
            <w:r>
              <w:rPr>
                <w:rFonts w:asciiTheme="minorEastAsia" w:hAnsiTheme="minorEastAsia" w:hint="eastAsia"/>
                <w:sz w:val="28"/>
                <w:szCs w:val="28"/>
              </w:rPr>
              <w:t>直流屏柜电池</w:t>
            </w:r>
          </w:p>
        </w:tc>
        <w:tc>
          <w:tcPr>
            <w:tcW w:w="4253" w:type="dxa"/>
            <w:vAlign w:val="center"/>
          </w:tcPr>
          <w:p w:rsidR="00733F52" w:rsidRDefault="00D242BC" w:rsidP="006C721B">
            <w:pPr>
              <w:jc w:val="center"/>
              <w:rPr>
                <w:rFonts w:asciiTheme="minorEastAsia" w:hAnsiTheme="minorEastAsia"/>
                <w:sz w:val="28"/>
                <w:szCs w:val="28"/>
              </w:rPr>
            </w:pPr>
            <w:r>
              <w:rPr>
                <w:rFonts w:asciiTheme="minorEastAsia" w:hAnsiTheme="minorEastAsia" w:hint="eastAsia"/>
                <w:sz w:val="28"/>
                <w:szCs w:val="28"/>
              </w:rPr>
              <w:t>12V40Ah</w:t>
            </w:r>
          </w:p>
        </w:tc>
        <w:tc>
          <w:tcPr>
            <w:tcW w:w="850"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只</w:t>
            </w:r>
          </w:p>
        </w:tc>
        <w:tc>
          <w:tcPr>
            <w:tcW w:w="709" w:type="dxa"/>
            <w:vAlign w:val="center"/>
          </w:tcPr>
          <w:p w:rsidR="00733F52" w:rsidRDefault="00733F52" w:rsidP="000E5668">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733F52" w:rsidRDefault="00733F52" w:rsidP="000E5668">
            <w:pPr>
              <w:jc w:val="center"/>
              <w:rPr>
                <w:rFonts w:asciiTheme="minorEastAsia" w:hAnsiTheme="minorEastAsia"/>
                <w:sz w:val="28"/>
                <w:szCs w:val="28"/>
              </w:rPr>
            </w:pPr>
          </w:p>
        </w:tc>
        <w:tc>
          <w:tcPr>
            <w:tcW w:w="992" w:type="dxa"/>
          </w:tcPr>
          <w:p w:rsidR="00733F52" w:rsidRDefault="00733F52" w:rsidP="000E5668">
            <w:pPr>
              <w:jc w:val="center"/>
              <w:rPr>
                <w:rFonts w:asciiTheme="minorEastAsia" w:hAnsiTheme="minorEastAsia"/>
                <w:sz w:val="28"/>
                <w:szCs w:val="28"/>
              </w:rPr>
            </w:pPr>
          </w:p>
        </w:tc>
      </w:tr>
      <w:tr w:rsidR="00163E76" w:rsidTr="006C721B">
        <w:tc>
          <w:tcPr>
            <w:tcW w:w="1384" w:type="dxa"/>
            <w:vAlign w:val="center"/>
          </w:tcPr>
          <w:p w:rsidR="00163E76" w:rsidRDefault="00163E76" w:rsidP="00841444">
            <w:pPr>
              <w:jc w:val="center"/>
              <w:rPr>
                <w:rFonts w:asciiTheme="minorEastAsia" w:hAnsiTheme="minorEastAsia"/>
                <w:sz w:val="28"/>
                <w:szCs w:val="28"/>
              </w:rPr>
            </w:pPr>
            <w:r w:rsidRPr="00E86817">
              <w:rPr>
                <w:rFonts w:asciiTheme="minorEastAsia" w:hAnsiTheme="minorEastAsia" w:hint="eastAsia"/>
                <w:sz w:val="28"/>
                <w:szCs w:val="28"/>
              </w:rPr>
              <w:t>电容柜2只电容器拆换</w:t>
            </w:r>
          </w:p>
        </w:tc>
        <w:tc>
          <w:tcPr>
            <w:tcW w:w="4253" w:type="dxa"/>
            <w:vAlign w:val="center"/>
          </w:tcPr>
          <w:p w:rsidR="00163E76" w:rsidRDefault="00163E76" w:rsidP="00841444">
            <w:pPr>
              <w:jc w:val="center"/>
              <w:rPr>
                <w:rFonts w:asciiTheme="minorEastAsia" w:hAnsiTheme="minorEastAsia"/>
                <w:sz w:val="28"/>
                <w:szCs w:val="28"/>
              </w:rPr>
            </w:pPr>
            <w:r>
              <w:rPr>
                <w:rFonts w:asciiTheme="minorEastAsia" w:hAnsiTheme="minorEastAsia" w:hint="eastAsia"/>
                <w:sz w:val="28"/>
                <w:szCs w:val="28"/>
              </w:rPr>
              <w:t>人工</w:t>
            </w:r>
          </w:p>
        </w:tc>
        <w:tc>
          <w:tcPr>
            <w:tcW w:w="850" w:type="dxa"/>
            <w:vAlign w:val="center"/>
          </w:tcPr>
          <w:p w:rsidR="00163E76" w:rsidRDefault="00163E76" w:rsidP="00841444">
            <w:pPr>
              <w:jc w:val="center"/>
              <w:rPr>
                <w:rFonts w:asciiTheme="minorEastAsia" w:hAnsiTheme="minorEastAsia"/>
                <w:sz w:val="28"/>
                <w:szCs w:val="28"/>
              </w:rPr>
            </w:pPr>
          </w:p>
        </w:tc>
        <w:tc>
          <w:tcPr>
            <w:tcW w:w="709" w:type="dxa"/>
            <w:vAlign w:val="center"/>
          </w:tcPr>
          <w:p w:rsidR="00163E76" w:rsidRDefault="00163E76" w:rsidP="00841444">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163E76" w:rsidRDefault="00163E76" w:rsidP="000E5668">
            <w:pPr>
              <w:jc w:val="center"/>
              <w:rPr>
                <w:rFonts w:asciiTheme="minorEastAsia" w:hAnsiTheme="minorEastAsia"/>
                <w:sz w:val="28"/>
                <w:szCs w:val="28"/>
              </w:rPr>
            </w:pPr>
          </w:p>
        </w:tc>
        <w:tc>
          <w:tcPr>
            <w:tcW w:w="992" w:type="dxa"/>
          </w:tcPr>
          <w:p w:rsidR="00163E76" w:rsidRDefault="00163E76" w:rsidP="000E5668">
            <w:pPr>
              <w:jc w:val="center"/>
              <w:rPr>
                <w:rFonts w:asciiTheme="minorEastAsia" w:hAnsiTheme="minorEastAsia"/>
                <w:sz w:val="28"/>
                <w:szCs w:val="28"/>
              </w:rPr>
            </w:pPr>
          </w:p>
        </w:tc>
      </w:tr>
      <w:tr w:rsidR="00163E76" w:rsidTr="006C721B">
        <w:tc>
          <w:tcPr>
            <w:tcW w:w="1384" w:type="dxa"/>
            <w:vAlign w:val="center"/>
          </w:tcPr>
          <w:p w:rsidR="00163E76" w:rsidRDefault="00163E76" w:rsidP="00480A26">
            <w:pPr>
              <w:jc w:val="center"/>
              <w:rPr>
                <w:rFonts w:asciiTheme="minorEastAsia" w:hAnsiTheme="minorEastAsia"/>
                <w:sz w:val="28"/>
                <w:szCs w:val="28"/>
              </w:rPr>
            </w:pPr>
            <w:r>
              <w:rPr>
                <w:rFonts w:asciiTheme="minorEastAsia" w:hAnsiTheme="minorEastAsia" w:hint="eastAsia"/>
                <w:sz w:val="28"/>
                <w:szCs w:val="28"/>
              </w:rPr>
              <w:t>人工费</w:t>
            </w:r>
          </w:p>
        </w:tc>
        <w:tc>
          <w:tcPr>
            <w:tcW w:w="4253" w:type="dxa"/>
            <w:vAlign w:val="center"/>
          </w:tcPr>
          <w:p w:rsidR="00163E76" w:rsidRDefault="00163E76" w:rsidP="00163E76">
            <w:pPr>
              <w:jc w:val="center"/>
              <w:rPr>
                <w:rFonts w:asciiTheme="minorEastAsia" w:hAnsiTheme="minorEastAsia"/>
                <w:sz w:val="28"/>
                <w:szCs w:val="28"/>
              </w:rPr>
            </w:pPr>
            <w:r>
              <w:rPr>
                <w:rFonts w:asciiTheme="minorEastAsia" w:hAnsiTheme="minorEastAsia" w:hint="eastAsia"/>
                <w:sz w:val="28"/>
                <w:szCs w:val="28"/>
              </w:rPr>
              <w:t>拆卸、安装、调试等</w:t>
            </w:r>
          </w:p>
        </w:tc>
        <w:tc>
          <w:tcPr>
            <w:tcW w:w="850" w:type="dxa"/>
            <w:vAlign w:val="center"/>
          </w:tcPr>
          <w:p w:rsidR="00163E76" w:rsidRDefault="00163E76" w:rsidP="00480A26">
            <w:pPr>
              <w:jc w:val="center"/>
              <w:rPr>
                <w:rFonts w:asciiTheme="minorEastAsia" w:hAnsiTheme="minorEastAsia"/>
                <w:sz w:val="28"/>
                <w:szCs w:val="28"/>
              </w:rPr>
            </w:pPr>
          </w:p>
        </w:tc>
        <w:tc>
          <w:tcPr>
            <w:tcW w:w="709" w:type="dxa"/>
            <w:vAlign w:val="center"/>
          </w:tcPr>
          <w:p w:rsidR="00163E76" w:rsidRDefault="00163E76" w:rsidP="00480A26">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163E76" w:rsidRDefault="00163E76" w:rsidP="000E5668">
            <w:pPr>
              <w:jc w:val="center"/>
              <w:rPr>
                <w:rFonts w:asciiTheme="minorEastAsia" w:hAnsiTheme="minorEastAsia"/>
                <w:sz w:val="28"/>
                <w:szCs w:val="28"/>
              </w:rPr>
            </w:pPr>
          </w:p>
        </w:tc>
        <w:tc>
          <w:tcPr>
            <w:tcW w:w="992" w:type="dxa"/>
          </w:tcPr>
          <w:p w:rsidR="00163E76" w:rsidRDefault="00163E76" w:rsidP="000E5668">
            <w:pPr>
              <w:jc w:val="center"/>
              <w:rPr>
                <w:rFonts w:asciiTheme="minorEastAsia" w:hAnsiTheme="minorEastAsia"/>
                <w:sz w:val="28"/>
                <w:szCs w:val="28"/>
              </w:rPr>
            </w:pPr>
          </w:p>
        </w:tc>
      </w:tr>
      <w:tr w:rsidR="00163E76" w:rsidTr="00AD0B7F">
        <w:tc>
          <w:tcPr>
            <w:tcW w:w="7196" w:type="dxa"/>
            <w:gridSpan w:val="4"/>
            <w:vAlign w:val="center"/>
          </w:tcPr>
          <w:p w:rsidR="00163E76" w:rsidRDefault="00163E76" w:rsidP="000E5668">
            <w:pPr>
              <w:jc w:val="center"/>
              <w:rPr>
                <w:rFonts w:asciiTheme="minorEastAsia" w:hAnsiTheme="minorEastAsia"/>
                <w:sz w:val="28"/>
                <w:szCs w:val="28"/>
              </w:rPr>
            </w:pPr>
            <w:r>
              <w:rPr>
                <w:rFonts w:asciiTheme="minorEastAsia" w:hAnsiTheme="minorEastAsia" w:hint="eastAsia"/>
                <w:sz w:val="28"/>
                <w:szCs w:val="28"/>
              </w:rPr>
              <w:t>合计（元）</w:t>
            </w:r>
          </w:p>
        </w:tc>
        <w:tc>
          <w:tcPr>
            <w:tcW w:w="1984" w:type="dxa"/>
            <w:gridSpan w:val="2"/>
          </w:tcPr>
          <w:p w:rsidR="00163E76" w:rsidRDefault="00163E76" w:rsidP="000E5668">
            <w:pPr>
              <w:jc w:val="center"/>
              <w:rPr>
                <w:rFonts w:asciiTheme="minorEastAsia" w:hAnsiTheme="minorEastAsia"/>
                <w:sz w:val="28"/>
                <w:szCs w:val="28"/>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a"/>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50117C">
        <w:rPr>
          <w:rFonts w:ascii="仿宋" w:eastAsia="仿宋" w:hAnsi="仿宋" w:cs="仿宋" w:hint="eastAsia"/>
          <w:kern w:val="2"/>
          <w:sz w:val="28"/>
          <w:szCs w:val="28"/>
        </w:rPr>
        <w:t>比选</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3C50" w:rsidRDefault="00B73C50" w:rsidP="00427762">
      <w:r>
        <w:separator/>
      </w:r>
    </w:p>
  </w:endnote>
  <w:endnote w:type="continuationSeparator" w:id="0">
    <w:p w:rsidR="00B73C50" w:rsidRDefault="00B73C50" w:rsidP="0042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3C50" w:rsidRDefault="00B73C50" w:rsidP="00427762">
      <w:r>
        <w:separator/>
      </w:r>
    </w:p>
  </w:footnote>
  <w:footnote w:type="continuationSeparator" w:id="0">
    <w:p w:rsidR="00B73C50" w:rsidRDefault="00B73C50" w:rsidP="004277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9764CB"/>
    <w:multiLevelType w:val="singleLevel"/>
    <w:tmpl w:val="659764C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14A7C"/>
    <w:rsid w:val="000250DD"/>
    <w:rsid w:val="000C0376"/>
    <w:rsid w:val="000D1670"/>
    <w:rsid w:val="000E3EE4"/>
    <w:rsid w:val="000E5E49"/>
    <w:rsid w:val="00103880"/>
    <w:rsid w:val="0010620C"/>
    <w:rsid w:val="001114CE"/>
    <w:rsid w:val="001228E6"/>
    <w:rsid w:val="00163E76"/>
    <w:rsid w:val="00195489"/>
    <w:rsid w:val="001B3959"/>
    <w:rsid w:val="001C22D0"/>
    <w:rsid w:val="001C6194"/>
    <w:rsid w:val="001E237E"/>
    <w:rsid w:val="002114FF"/>
    <w:rsid w:val="00234FA8"/>
    <w:rsid w:val="002453F6"/>
    <w:rsid w:val="002459F4"/>
    <w:rsid w:val="0025036A"/>
    <w:rsid w:val="00283C73"/>
    <w:rsid w:val="0029203D"/>
    <w:rsid w:val="003172AF"/>
    <w:rsid w:val="0032313B"/>
    <w:rsid w:val="00354323"/>
    <w:rsid w:val="003D555D"/>
    <w:rsid w:val="003E5A8D"/>
    <w:rsid w:val="003F599A"/>
    <w:rsid w:val="004068F6"/>
    <w:rsid w:val="00407803"/>
    <w:rsid w:val="004239B5"/>
    <w:rsid w:val="00427762"/>
    <w:rsid w:val="00430920"/>
    <w:rsid w:val="00432151"/>
    <w:rsid w:val="00442B2C"/>
    <w:rsid w:val="004823AE"/>
    <w:rsid w:val="004A18B3"/>
    <w:rsid w:val="004A6863"/>
    <w:rsid w:val="004B18D9"/>
    <w:rsid w:val="004E2DBE"/>
    <w:rsid w:val="004F5945"/>
    <w:rsid w:val="0050117C"/>
    <w:rsid w:val="005208E4"/>
    <w:rsid w:val="005266B6"/>
    <w:rsid w:val="00534DAD"/>
    <w:rsid w:val="005467DA"/>
    <w:rsid w:val="00552EFF"/>
    <w:rsid w:val="0055449D"/>
    <w:rsid w:val="00561570"/>
    <w:rsid w:val="005B1502"/>
    <w:rsid w:val="005D0D2E"/>
    <w:rsid w:val="005E782E"/>
    <w:rsid w:val="005F6195"/>
    <w:rsid w:val="005F7E73"/>
    <w:rsid w:val="00623310"/>
    <w:rsid w:val="006A63B7"/>
    <w:rsid w:val="006A71EB"/>
    <w:rsid w:val="006B4C38"/>
    <w:rsid w:val="006C1882"/>
    <w:rsid w:val="006C721B"/>
    <w:rsid w:val="006D1C73"/>
    <w:rsid w:val="006E058C"/>
    <w:rsid w:val="00701437"/>
    <w:rsid w:val="007334A9"/>
    <w:rsid w:val="00733F52"/>
    <w:rsid w:val="00740B78"/>
    <w:rsid w:val="00766C44"/>
    <w:rsid w:val="00791403"/>
    <w:rsid w:val="007D548F"/>
    <w:rsid w:val="007E0067"/>
    <w:rsid w:val="007E1E25"/>
    <w:rsid w:val="007E4905"/>
    <w:rsid w:val="00857D0E"/>
    <w:rsid w:val="00861B75"/>
    <w:rsid w:val="00867DD2"/>
    <w:rsid w:val="00897A8A"/>
    <w:rsid w:val="008A0D84"/>
    <w:rsid w:val="008A524C"/>
    <w:rsid w:val="008E26F1"/>
    <w:rsid w:val="008F2028"/>
    <w:rsid w:val="008F6B96"/>
    <w:rsid w:val="008F749C"/>
    <w:rsid w:val="00917068"/>
    <w:rsid w:val="009263D9"/>
    <w:rsid w:val="009269DA"/>
    <w:rsid w:val="00954B8E"/>
    <w:rsid w:val="00986F71"/>
    <w:rsid w:val="009958B5"/>
    <w:rsid w:val="00997CCE"/>
    <w:rsid w:val="009A1BC6"/>
    <w:rsid w:val="009D0586"/>
    <w:rsid w:val="009D7919"/>
    <w:rsid w:val="009E4123"/>
    <w:rsid w:val="00A06EB8"/>
    <w:rsid w:val="00A2373F"/>
    <w:rsid w:val="00A82EFE"/>
    <w:rsid w:val="00A84B00"/>
    <w:rsid w:val="00AB2511"/>
    <w:rsid w:val="00AC09B2"/>
    <w:rsid w:val="00AC10F0"/>
    <w:rsid w:val="00AE7E63"/>
    <w:rsid w:val="00AF3D3E"/>
    <w:rsid w:val="00B02BFE"/>
    <w:rsid w:val="00B32433"/>
    <w:rsid w:val="00B5791C"/>
    <w:rsid w:val="00B73583"/>
    <w:rsid w:val="00B73C50"/>
    <w:rsid w:val="00BA5243"/>
    <w:rsid w:val="00BD0591"/>
    <w:rsid w:val="00BD225B"/>
    <w:rsid w:val="00C51218"/>
    <w:rsid w:val="00C5438F"/>
    <w:rsid w:val="00C72783"/>
    <w:rsid w:val="00C7398F"/>
    <w:rsid w:val="00CA1D77"/>
    <w:rsid w:val="00CA76DE"/>
    <w:rsid w:val="00CB33F9"/>
    <w:rsid w:val="00CC2D0B"/>
    <w:rsid w:val="00CC4665"/>
    <w:rsid w:val="00CC74A9"/>
    <w:rsid w:val="00CE2513"/>
    <w:rsid w:val="00CE4ED9"/>
    <w:rsid w:val="00CF4C5D"/>
    <w:rsid w:val="00D03A43"/>
    <w:rsid w:val="00D13F66"/>
    <w:rsid w:val="00D242BC"/>
    <w:rsid w:val="00D47D11"/>
    <w:rsid w:val="00D607DE"/>
    <w:rsid w:val="00D935A4"/>
    <w:rsid w:val="00DB1F3A"/>
    <w:rsid w:val="00DD2272"/>
    <w:rsid w:val="00DE4A96"/>
    <w:rsid w:val="00DE64C8"/>
    <w:rsid w:val="00DF6622"/>
    <w:rsid w:val="00E461E0"/>
    <w:rsid w:val="00E53108"/>
    <w:rsid w:val="00E65327"/>
    <w:rsid w:val="00E86817"/>
    <w:rsid w:val="00E91406"/>
    <w:rsid w:val="00EB3D17"/>
    <w:rsid w:val="00EB49A6"/>
    <w:rsid w:val="00F14006"/>
    <w:rsid w:val="00F85E67"/>
    <w:rsid w:val="00F954FE"/>
    <w:rsid w:val="00FB53D7"/>
    <w:rsid w:val="00FB7178"/>
    <w:rsid w:val="00FD6410"/>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8B731"/>
  <w15:docId w15:val="{BA4736BE-AD8E-4941-8266-27055D5D7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0"/>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234FA8"/>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e">
    <w:name w:val="header"/>
    <w:basedOn w:val="a"/>
    <w:link w:val="af"/>
    <w:uiPriority w:val="99"/>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427762"/>
    <w:rPr>
      <w:kern w:val="2"/>
      <w:sz w:val="18"/>
      <w:szCs w:val="18"/>
    </w:rPr>
  </w:style>
  <w:style w:type="paragraph" w:styleId="af0">
    <w:name w:val="footer"/>
    <w:basedOn w:val="a"/>
    <w:link w:val="af1"/>
    <w:uiPriority w:val="99"/>
    <w:unhideWhenUsed/>
    <w:rsid w:val="00427762"/>
    <w:pPr>
      <w:tabs>
        <w:tab w:val="center" w:pos="4153"/>
        <w:tab w:val="right" w:pos="8306"/>
      </w:tabs>
      <w:snapToGrid w:val="0"/>
      <w:jc w:val="left"/>
    </w:pPr>
    <w:rPr>
      <w:sz w:val="18"/>
      <w:szCs w:val="18"/>
    </w:rPr>
  </w:style>
  <w:style w:type="character" w:customStyle="1" w:styleId="af1">
    <w:name w:val="页脚 字符"/>
    <w:basedOn w:val="a0"/>
    <w:link w:val="af0"/>
    <w:uiPriority w:val="99"/>
    <w:rsid w:val="00427762"/>
    <w:rPr>
      <w:kern w:val="2"/>
      <w:sz w:val="18"/>
      <w:szCs w:val="18"/>
    </w:rPr>
  </w:style>
  <w:style w:type="character" w:customStyle="1" w:styleId="10">
    <w:name w:val="标题 1 字符"/>
    <w:basedOn w:val="a0"/>
    <w:link w:val="1"/>
    <w:uiPriority w:val="9"/>
    <w:rsid w:val="00CE251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3AA0E0-9D7C-4F81-8542-67D9250AC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331</Words>
  <Characters>1892</Characters>
  <Application>Microsoft Office Word</Application>
  <DocSecurity>0</DocSecurity>
  <Lines>15</Lines>
  <Paragraphs>4</Paragraphs>
  <ScaleCrop>false</ScaleCrop>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周桥</cp:lastModifiedBy>
  <cp:revision>2</cp:revision>
  <dcterms:created xsi:type="dcterms:W3CDTF">2021-10-22T02:37:00Z</dcterms:created>
  <dcterms:modified xsi:type="dcterms:W3CDTF">2021-10-22T02:37:00Z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